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ABA93" w14:textId="18992614" w:rsidR="003A5D7B" w:rsidRPr="009F209B" w:rsidRDefault="00B603B1" w:rsidP="003A5D7B">
      <w:pPr>
        <w:pStyle w:val="Titelrapport"/>
      </w:pPr>
      <w:r>
        <w:rPr>
          <w:bdr w:val="nil"/>
        </w:rPr>
        <w:t>Programma van Eisen</w:t>
      </w:r>
    </w:p>
    <w:p w14:paraId="48E45AE4" w14:textId="74CFADE0" w:rsidR="003A5D7B" w:rsidRDefault="007F1379" w:rsidP="003A5D7B">
      <w:pPr>
        <w:pStyle w:val="Ondertitelrapport"/>
        <w:rPr>
          <w:bdr w:val="nil"/>
        </w:rPr>
      </w:pPr>
      <w:r>
        <w:rPr>
          <w:bdr w:val="nil"/>
        </w:rPr>
        <w:t xml:space="preserve">Raamovereenkomst </w:t>
      </w:r>
      <w:r w:rsidR="005D06D3">
        <w:rPr>
          <w:bdr w:val="nil"/>
        </w:rPr>
        <w:t xml:space="preserve">Onderhoud </w:t>
      </w:r>
      <w:r w:rsidR="00E84437">
        <w:rPr>
          <w:bdr w:val="nil"/>
        </w:rPr>
        <w:t>Waterelementen</w:t>
      </w:r>
    </w:p>
    <w:p w14:paraId="378CD18C" w14:textId="35199913" w:rsidR="00E363A4" w:rsidRDefault="31FB1764" w:rsidP="003A5D7B">
      <w:pPr>
        <w:pStyle w:val="Ondertitelrapport"/>
      </w:pPr>
      <w:r>
        <w:rPr>
          <w:bdr w:val="nil"/>
        </w:rPr>
        <w:t xml:space="preserve">Perceel 1 Onderhoud </w:t>
      </w:r>
      <w:r w:rsidR="3781A7D7">
        <w:rPr>
          <w:bdr w:val="nil"/>
        </w:rPr>
        <w:t>Water</w:t>
      </w:r>
      <w:r w:rsidR="78DBCDD2">
        <w:rPr>
          <w:bdr w:val="nil"/>
        </w:rPr>
        <w:t>special</w:t>
      </w:r>
      <w:r w:rsidR="3F1B64D6">
        <w:rPr>
          <w:bdr w:val="nil"/>
        </w:rPr>
        <w:t xml:space="preserve">s en </w:t>
      </w:r>
      <w:r w:rsidR="78DBCDD2">
        <w:rPr>
          <w:bdr w:val="nil"/>
        </w:rPr>
        <w:t>Fonteinen</w:t>
      </w:r>
    </w:p>
    <w:p w14:paraId="7B7FAD39" w14:textId="77777777" w:rsidR="003A5D7B" w:rsidRPr="004C4172" w:rsidRDefault="003A5D7B" w:rsidP="003A5D7B"/>
    <w:p w14:paraId="6C256016" w14:textId="77777777" w:rsidR="003A5D7B" w:rsidRPr="006C3FA6" w:rsidRDefault="003A5D7B" w:rsidP="003A5D7B">
      <w:pPr>
        <w:pStyle w:val="Normaal12pt"/>
        <w:rPr>
          <w:sz w:val="18"/>
          <w:szCs w:val="18"/>
        </w:rPr>
      </w:pPr>
    </w:p>
    <w:p w14:paraId="70E419E9" w14:textId="77777777" w:rsidR="003A5D7B" w:rsidRDefault="003A5D7B" w:rsidP="003A5D7B"/>
    <w:p w14:paraId="79C2EB77" w14:textId="77777777" w:rsidR="003A5D7B" w:rsidRPr="0010193A" w:rsidRDefault="003A5D7B" w:rsidP="003A5D7B"/>
    <w:tbl>
      <w:tblPr>
        <w:tblStyle w:val="Utrechtgrijs"/>
        <w:tblW w:w="0" w:type="auto"/>
        <w:tblLook w:val="04A0" w:firstRow="1" w:lastRow="0" w:firstColumn="1" w:lastColumn="0" w:noHBand="0" w:noVBand="1"/>
        <w:tblCaption w:val="Ruimte voor een afbeelding"/>
      </w:tblPr>
      <w:tblGrid>
        <w:gridCol w:w="9298"/>
      </w:tblGrid>
      <w:tr w:rsidR="003F042B" w14:paraId="5BEC00F0" w14:textId="77777777" w:rsidTr="003F042B">
        <w:trPr>
          <w:cnfStyle w:val="100000000000" w:firstRow="1" w:lastRow="0" w:firstColumn="0" w:lastColumn="0" w:oddVBand="0" w:evenVBand="0" w:oddHBand="0" w:evenHBand="0" w:firstRowFirstColumn="0" w:firstRowLastColumn="0" w:lastRowFirstColumn="0" w:lastRowLastColumn="0"/>
          <w:trHeight w:val="3118"/>
        </w:trPr>
        <w:tc>
          <w:tcPr>
            <w:tcW w:w="9438" w:type="dxa"/>
            <w:tcBorders>
              <w:bottom w:val="nil"/>
            </w:tcBorders>
            <w:shd w:val="clear" w:color="auto" w:fill="auto"/>
          </w:tcPr>
          <w:p w14:paraId="45D01CC1" w14:textId="77777777" w:rsidR="003A5D7B" w:rsidRPr="0040112C" w:rsidRDefault="003A5D7B" w:rsidP="003A5D7B"/>
        </w:tc>
      </w:tr>
    </w:tbl>
    <w:p w14:paraId="07ECD573" w14:textId="77777777" w:rsidR="003A5D7B" w:rsidRPr="0010193A" w:rsidRDefault="003A5D7B" w:rsidP="003A5D7B"/>
    <w:p w14:paraId="5FFA95F6" w14:textId="30666C1A" w:rsidR="00641633" w:rsidRDefault="00641633" w:rsidP="003A5D7B">
      <w:r>
        <w:fldChar w:fldCharType="begin"/>
      </w:r>
      <w:r>
        <w:instrText xml:space="preserve"> TIME \@ "d MMMM yyyy" </w:instrText>
      </w:r>
      <w:r>
        <w:fldChar w:fldCharType="separate"/>
      </w:r>
      <w:r w:rsidR="00776095">
        <w:rPr>
          <w:noProof/>
        </w:rPr>
        <w:t>2 januari 2025</w:t>
      </w:r>
      <w:r>
        <w:fldChar w:fldCharType="end"/>
      </w:r>
    </w:p>
    <w:p w14:paraId="668A3DEB" w14:textId="62D37BC6" w:rsidR="003A5D7B" w:rsidRPr="0014545F" w:rsidRDefault="0014545F" w:rsidP="003A5D7B">
      <w:pPr>
        <w:rPr>
          <w:color w:val="000000" w:themeColor="text1"/>
        </w:rPr>
      </w:pPr>
      <w:r w:rsidRPr="0014545F">
        <w:rPr>
          <w:color w:val="000000" w:themeColor="text1"/>
        </w:rPr>
        <w:t>TN 502911</w:t>
      </w:r>
    </w:p>
    <w:p w14:paraId="607644B3" w14:textId="1B8CEF6E" w:rsidR="003A5D7B" w:rsidRPr="00A22BDE" w:rsidRDefault="003A5D7B" w:rsidP="00A22BDE">
      <w:r w:rsidRPr="00A22BDE">
        <w:t>Versie 0.</w:t>
      </w:r>
      <w:r w:rsidR="00E41B6D">
        <w:t>2</w:t>
      </w:r>
    </w:p>
    <w:p w14:paraId="3436692F" w14:textId="77777777" w:rsidR="003A5D7B" w:rsidRPr="00A22BDE" w:rsidRDefault="003A5D7B" w:rsidP="00A22BDE">
      <w:r w:rsidRPr="00A22BDE">
        <w:t>Concept</w:t>
      </w:r>
    </w:p>
    <w:p w14:paraId="266E07F8" w14:textId="0A60A380" w:rsidR="003A5D7B" w:rsidRDefault="003A5D7B" w:rsidP="003A5D7B"/>
    <w:p w14:paraId="386D11A2" w14:textId="4B4A4D2A" w:rsidR="006117BB" w:rsidRDefault="006117BB" w:rsidP="003A5D7B"/>
    <w:p w14:paraId="7C7F31E0" w14:textId="36A9549D" w:rsidR="006117BB" w:rsidRDefault="006117BB" w:rsidP="003A5D7B"/>
    <w:p w14:paraId="191FD6CA" w14:textId="757FCF5B" w:rsidR="006117BB" w:rsidRDefault="006117BB" w:rsidP="003A5D7B"/>
    <w:p w14:paraId="4342DD4E" w14:textId="7730CDED" w:rsidR="006117BB" w:rsidRDefault="006117BB" w:rsidP="003A5D7B"/>
    <w:p w14:paraId="26590013" w14:textId="3F649FDC" w:rsidR="006117BB" w:rsidRDefault="006117BB" w:rsidP="003A5D7B"/>
    <w:p w14:paraId="1255954A" w14:textId="784CED9A" w:rsidR="006117BB" w:rsidRDefault="006117BB" w:rsidP="003A5D7B"/>
    <w:p w14:paraId="3A443637" w14:textId="65E0ACD3" w:rsidR="006117BB" w:rsidRDefault="006117BB" w:rsidP="003A5D7B"/>
    <w:p w14:paraId="77531A7A" w14:textId="4A2BB5E0" w:rsidR="006117BB" w:rsidRDefault="006117BB" w:rsidP="003A5D7B"/>
    <w:p w14:paraId="09ED4073" w14:textId="6DCE28BB" w:rsidR="006117BB" w:rsidRDefault="006117BB" w:rsidP="003A5D7B"/>
    <w:p w14:paraId="18FD8D8A" w14:textId="522BA77F" w:rsidR="006117BB" w:rsidRDefault="006117BB" w:rsidP="003A5D7B"/>
    <w:p w14:paraId="6FC58E19" w14:textId="08E9428E" w:rsidR="006117BB" w:rsidRDefault="006117BB" w:rsidP="003A5D7B"/>
    <w:p w14:paraId="77AB0398" w14:textId="76B5DF64" w:rsidR="006117BB" w:rsidRDefault="006117BB" w:rsidP="003A5D7B"/>
    <w:p w14:paraId="3A48053A" w14:textId="77FD4C52" w:rsidR="006117BB" w:rsidRDefault="006117BB" w:rsidP="003A5D7B"/>
    <w:p w14:paraId="4B65E637" w14:textId="1F3DB2B6" w:rsidR="006117BB" w:rsidRDefault="006117BB" w:rsidP="003A5D7B"/>
    <w:p w14:paraId="1CFDA4B8" w14:textId="49A4EDF3" w:rsidR="006117BB" w:rsidRDefault="006117BB" w:rsidP="003A5D7B"/>
    <w:p w14:paraId="57496B94" w14:textId="36B0E09C" w:rsidR="006117BB" w:rsidRDefault="006117BB" w:rsidP="003A5D7B"/>
    <w:p w14:paraId="3AA5A454" w14:textId="7F9DF451" w:rsidR="006117BB" w:rsidRDefault="006117BB" w:rsidP="003A5D7B"/>
    <w:p w14:paraId="69B2C467" w14:textId="0A25A2BA" w:rsidR="006117BB" w:rsidRDefault="006117BB" w:rsidP="003A5D7B"/>
    <w:p w14:paraId="1936E346" w14:textId="6140CA72" w:rsidR="006117BB" w:rsidRDefault="006117BB" w:rsidP="006117BB">
      <w:pPr>
        <w:jc w:val="right"/>
      </w:pPr>
      <w:r w:rsidRPr="009E13D1">
        <w:rPr>
          <w:rStyle w:val="Hyperlink"/>
          <w:color w:val="A6A6A6" w:themeColor="background1" w:themeShade="A6"/>
          <w:sz w:val="16"/>
          <w:szCs w:val="16"/>
          <w:u w:val="none"/>
        </w:rPr>
        <w:t xml:space="preserve">bronversie </w:t>
      </w:r>
      <w:r w:rsidRPr="009E13D1">
        <w:rPr>
          <w:rStyle w:val="Hyperlink"/>
          <w:color w:val="A6A6A6" w:themeColor="background1" w:themeShade="A6"/>
          <w:sz w:val="16"/>
          <w:szCs w:val="16"/>
          <w:u w:val="none"/>
        </w:rPr>
        <w:fldChar w:fldCharType="begin"/>
      </w:r>
      <w:r w:rsidRPr="009E13D1">
        <w:rPr>
          <w:rStyle w:val="Hyperlink"/>
          <w:color w:val="A6A6A6" w:themeColor="background1" w:themeShade="A6"/>
          <w:sz w:val="16"/>
          <w:szCs w:val="16"/>
          <w:u w:val="none"/>
        </w:rPr>
        <w:instrText xml:space="preserve"> TITLE   \* MERGEFORMAT </w:instrText>
      </w:r>
      <w:r w:rsidRPr="009E13D1">
        <w:rPr>
          <w:rStyle w:val="Hyperlink"/>
          <w:color w:val="A6A6A6" w:themeColor="background1" w:themeShade="A6"/>
          <w:sz w:val="16"/>
          <w:szCs w:val="16"/>
          <w:u w:val="none"/>
        </w:rPr>
        <w:fldChar w:fldCharType="separate"/>
      </w:r>
      <w:r w:rsidR="000D54C8">
        <w:rPr>
          <w:rStyle w:val="Hyperlink"/>
          <w:color w:val="A6A6A6" w:themeColor="background1" w:themeShade="A6"/>
          <w:sz w:val="16"/>
          <w:szCs w:val="16"/>
          <w:u w:val="none"/>
        </w:rPr>
        <w:t>Format A-302 v20240415</w:t>
      </w:r>
      <w:r w:rsidRPr="009E13D1">
        <w:rPr>
          <w:rStyle w:val="Hyperlink"/>
          <w:color w:val="A6A6A6" w:themeColor="background1" w:themeShade="A6"/>
          <w:sz w:val="16"/>
          <w:szCs w:val="16"/>
          <w:u w:val="none"/>
        </w:rPr>
        <w:fldChar w:fldCharType="end"/>
      </w:r>
    </w:p>
    <w:p w14:paraId="04D97080" w14:textId="0DED714F" w:rsidR="00965AE6" w:rsidRDefault="00965AE6">
      <w:r>
        <w:lastRenderedPageBreak/>
        <w:br w:type="page"/>
      </w:r>
    </w:p>
    <w:p w14:paraId="10A3216E" w14:textId="5169C6C2" w:rsidR="00965AE6" w:rsidRDefault="00965AE6"/>
    <w:p w14:paraId="03FB5672" w14:textId="77777777" w:rsidR="003A5D7B" w:rsidRDefault="003A5D7B" w:rsidP="003A5D7B">
      <w:pPr>
        <w:pStyle w:val="Titel"/>
      </w:pPr>
      <w:r>
        <w:t>Inhoud</w:t>
      </w:r>
    </w:p>
    <w:p w14:paraId="5F43A146" w14:textId="53E1AFE7" w:rsidR="00BF1177" w:rsidRDefault="003A5D7B">
      <w:pPr>
        <w:pStyle w:val="Inhopg1"/>
        <w:rPr>
          <w:rFonts w:asciiTheme="minorHAnsi" w:eastAsiaTheme="minorEastAsia" w:hAnsiTheme="minorHAnsi"/>
          <w:b w:val="0"/>
          <w:noProof/>
          <w:color w:val="auto"/>
          <w:kern w:val="2"/>
          <w:sz w:val="22"/>
          <w:lang w:eastAsia="nl-NL"/>
          <w14:ligatures w14:val="standardContextual"/>
        </w:rPr>
      </w:pPr>
      <w:r>
        <w:fldChar w:fldCharType="begin"/>
      </w:r>
      <w:r>
        <w:instrText xml:space="preserve"> TOC \o "1-1" \h \z \t "Kop 2;2;Kop 3;3;Kop 2 met nummering;2;Kop 3 met nummering;3" </w:instrText>
      </w:r>
      <w:r>
        <w:fldChar w:fldCharType="separate"/>
      </w:r>
      <w:hyperlink w:anchor="_Toc185341124" w:history="1">
        <w:r w:rsidR="00BF1177" w:rsidRPr="00B2604F">
          <w:rPr>
            <w:rStyle w:val="Hyperlink"/>
            <w:noProof/>
          </w:rPr>
          <w:t>1</w:t>
        </w:r>
        <w:r w:rsidR="00BF1177">
          <w:rPr>
            <w:rFonts w:asciiTheme="minorHAnsi" w:eastAsiaTheme="minorEastAsia" w:hAnsiTheme="minorHAnsi"/>
            <w:b w:val="0"/>
            <w:noProof/>
            <w:color w:val="auto"/>
            <w:kern w:val="2"/>
            <w:sz w:val="22"/>
            <w:lang w:eastAsia="nl-NL"/>
            <w14:ligatures w14:val="standardContextual"/>
          </w:rPr>
          <w:tab/>
        </w:r>
        <w:r w:rsidR="00BF1177" w:rsidRPr="00B2604F">
          <w:rPr>
            <w:rStyle w:val="Hyperlink"/>
            <w:noProof/>
          </w:rPr>
          <w:t>Programma van eisen - Algemeen</w:t>
        </w:r>
        <w:r w:rsidR="00BF1177">
          <w:rPr>
            <w:noProof/>
            <w:webHidden/>
          </w:rPr>
          <w:tab/>
        </w:r>
        <w:r w:rsidR="00BF1177">
          <w:rPr>
            <w:noProof/>
            <w:webHidden/>
          </w:rPr>
          <w:fldChar w:fldCharType="begin"/>
        </w:r>
        <w:r w:rsidR="00BF1177">
          <w:rPr>
            <w:noProof/>
            <w:webHidden/>
          </w:rPr>
          <w:instrText xml:space="preserve"> PAGEREF _Toc185341124 \h </w:instrText>
        </w:r>
        <w:r w:rsidR="00BF1177">
          <w:rPr>
            <w:noProof/>
            <w:webHidden/>
          </w:rPr>
        </w:r>
        <w:r w:rsidR="00BF1177">
          <w:rPr>
            <w:noProof/>
            <w:webHidden/>
          </w:rPr>
          <w:fldChar w:fldCharType="separate"/>
        </w:r>
        <w:r w:rsidR="00BF1177">
          <w:rPr>
            <w:noProof/>
            <w:webHidden/>
          </w:rPr>
          <w:t>4</w:t>
        </w:r>
        <w:r w:rsidR="00BF1177">
          <w:rPr>
            <w:noProof/>
            <w:webHidden/>
          </w:rPr>
          <w:fldChar w:fldCharType="end"/>
        </w:r>
      </w:hyperlink>
    </w:p>
    <w:p w14:paraId="408EDF6F" w14:textId="70C2D645" w:rsidR="00BF1177" w:rsidRDefault="00BF1177">
      <w:pPr>
        <w:pStyle w:val="Inhopg2"/>
        <w:rPr>
          <w:rFonts w:asciiTheme="minorHAnsi" w:eastAsiaTheme="minorEastAsia" w:hAnsiTheme="minorHAnsi"/>
          <w:noProof/>
          <w:kern w:val="2"/>
          <w:sz w:val="22"/>
          <w:lang w:eastAsia="nl-NL"/>
          <w14:ligatures w14:val="standardContextual"/>
        </w:rPr>
      </w:pPr>
      <w:hyperlink w:anchor="_Toc185341125" w:history="1">
        <w:r w:rsidRPr="00B2604F">
          <w:rPr>
            <w:rStyle w:val="Hyperlink"/>
            <w:noProof/>
          </w:rPr>
          <w:t>1.0</w:t>
        </w:r>
        <w:r>
          <w:rPr>
            <w:rFonts w:asciiTheme="minorHAnsi" w:eastAsiaTheme="minorEastAsia" w:hAnsiTheme="minorHAnsi"/>
            <w:noProof/>
            <w:kern w:val="2"/>
            <w:sz w:val="22"/>
            <w:lang w:eastAsia="nl-NL"/>
            <w14:ligatures w14:val="standardContextual"/>
          </w:rPr>
          <w:tab/>
        </w:r>
        <w:r w:rsidRPr="00B2604F">
          <w:rPr>
            <w:rStyle w:val="Hyperlink"/>
            <w:noProof/>
          </w:rPr>
          <w:t>Scope</w:t>
        </w:r>
        <w:r>
          <w:rPr>
            <w:noProof/>
            <w:webHidden/>
          </w:rPr>
          <w:tab/>
        </w:r>
        <w:r>
          <w:rPr>
            <w:noProof/>
            <w:webHidden/>
          </w:rPr>
          <w:fldChar w:fldCharType="begin"/>
        </w:r>
        <w:r>
          <w:rPr>
            <w:noProof/>
            <w:webHidden/>
          </w:rPr>
          <w:instrText xml:space="preserve"> PAGEREF _Toc185341125 \h </w:instrText>
        </w:r>
        <w:r>
          <w:rPr>
            <w:noProof/>
            <w:webHidden/>
          </w:rPr>
        </w:r>
        <w:r>
          <w:rPr>
            <w:noProof/>
            <w:webHidden/>
          </w:rPr>
          <w:fldChar w:fldCharType="separate"/>
        </w:r>
        <w:r>
          <w:rPr>
            <w:noProof/>
            <w:webHidden/>
          </w:rPr>
          <w:t>4</w:t>
        </w:r>
        <w:r>
          <w:rPr>
            <w:noProof/>
            <w:webHidden/>
          </w:rPr>
          <w:fldChar w:fldCharType="end"/>
        </w:r>
      </w:hyperlink>
    </w:p>
    <w:p w14:paraId="441E7978" w14:textId="40530558" w:rsidR="00BF1177" w:rsidRDefault="00BF1177">
      <w:pPr>
        <w:pStyle w:val="Inhopg2"/>
        <w:rPr>
          <w:rFonts w:asciiTheme="minorHAnsi" w:eastAsiaTheme="minorEastAsia" w:hAnsiTheme="minorHAnsi"/>
          <w:noProof/>
          <w:kern w:val="2"/>
          <w:sz w:val="22"/>
          <w:lang w:eastAsia="nl-NL"/>
          <w14:ligatures w14:val="standardContextual"/>
        </w:rPr>
      </w:pPr>
      <w:hyperlink w:anchor="_Toc185341126" w:history="1">
        <w:r w:rsidRPr="00B2604F">
          <w:rPr>
            <w:rStyle w:val="Hyperlink"/>
            <w:noProof/>
          </w:rPr>
          <w:t>1.1</w:t>
        </w:r>
        <w:r>
          <w:rPr>
            <w:rFonts w:asciiTheme="minorHAnsi" w:eastAsiaTheme="minorEastAsia" w:hAnsiTheme="minorHAnsi"/>
            <w:noProof/>
            <w:kern w:val="2"/>
            <w:sz w:val="22"/>
            <w:lang w:eastAsia="nl-NL"/>
            <w14:ligatures w14:val="standardContextual"/>
          </w:rPr>
          <w:tab/>
        </w:r>
        <w:r w:rsidRPr="00B2604F">
          <w:rPr>
            <w:rStyle w:val="Hyperlink"/>
            <w:noProof/>
          </w:rPr>
          <w:t>Social return</w:t>
        </w:r>
        <w:r>
          <w:rPr>
            <w:noProof/>
            <w:webHidden/>
          </w:rPr>
          <w:tab/>
        </w:r>
        <w:r>
          <w:rPr>
            <w:noProof/>
            <w:webHidden/>
          </w:rPr>
          <w:fldChar w:fldCharType="begin"/>
        </w:r>
        <w:r>
          <w:rPr>
            <w:noProof/>
            <w:webHidden/>
          </w:rPr>
          <w:instrText xml:space="preserve"> PAGEREF _Toc185341126 \h </w:instrText>
        </w:r>
        <w:r>
          <w:rPr>
            <w:noProof/>
            <w:webHidden/>
          </w:rPr>
        </w:r>
        <w:r>
          <w:rPr>
            <w:noProof/>
            <w:webHidden/>
          </w:rPr>
          <w:fldChar w:fldCharType="separate"/>
        </w:r>
        <w:r>
          <w:rPr>
            <w:noProof/>
            <w:webHidden/>
          </w:rPr>
          <w:t>5</w:t>
        </w:r>
        <w:r>
          <w:rPr>
            <w:noProof/>
            <w:webHidden/>
          </w:rPr>
          <w:fldChar w:fldCharType="end"/>
        </w:r>
      </w:hyperlink>
    </w:p>
    <w:p w14:paraId="6026C9C2" w14:textId="2F052ECC" w:rsidR="00BF1177" w:rsidRDefault="00BF1177">
      <w:pPr>
        <w:pStyle w:val="Inhopg2"/>
        <w:rPr>
          <w:rFonts w:asciiTheme="minorHAnsi" w:eastAsiaTheme="minorEastAsia" w:hAnsiTheme="minorHAnsi"/>
          <w:noProof/>
          <w:kern w:val="2"/>
          <w:sz w:val="22"/>
          <w:lang w:eastAsia="nl-NL"/>
          <w14:ligatures w14:val="standardContextual"/>
        </w:rPr>
      </w:pPr>
      <w:hyperlink w:anchor="_Toc185341127" w:history="1">
        <w:r w:rsidRPr="00B2604F">
          <w:rPr>
            <w:rStyle w:val="Hyperlink"/>
            <w:noProof/>
          </w:rPr>
          <w:t>1.2</w:t>
        </w:r>
        <w:r>
          <w:rPr>
            <w:rFonts w:asciiTheme="minorHAnsi" w:eastAsiaTheme="minorEastAsia" w:hAnsiTheme="minorHAnsi"/>
            <w:noProof/>
            <w:kern w:val="2"/>
            <w:sz w:val="22"/>
            <w:lang w:eastAsia="nl-NL"/>
            <w14:ligatures w14:val="standardContextual"/>
          </w:rPr>
          <w:tab/>
        </w:r>
        <w:r w:rsidRPr="00B2604F">
          <w:rPr>
            <w:rStyle w:val="Hyperlink"/>
            <w:noProof/>
          </w:rPr>
          <w:t>Indexering</w:t>
        </w:r>
        <w:r>
          <w:rPr>
            <w:noProof/>
            <w:webHidden/>
          </w:rPr>
          <w:tab/>
        </w:r>
        <w:r>
          <w:rPr>
            <w:noProof/>
            <w:webHidden/>
          </w:rPr>
          <w:fldChar w:fldCharType="begin"/>
        </w:r>
        <w:r>
          <w:rPr>
            <w:noProof/>
            <w:webHidden/>
          </w:rPr>
          <w:instrText xml:space="preserve"> PAGEREF _Toc185341127 \h </w:instrText>
        </w:r>
        <w:r>
          <w:rPr>
            <w:noProof/>
            <w:webHidden/>
          </w:rPr>
        </w:r>
        <w:r>
          <w:rPr>
            <w:noProof/>
            <w:webHidden/>
          </w:rPr>
          <w:fldChar w:fldCharType="separate"/>
        </w:r>
        <w:r>
          <w:rPr>
            <w:noProof/>
            <w:webHidden/>
          </w:rPr>
          <w:t>6</w:t>
        </w:r>
        <w:r>
          <w:rPr>
            <w:noProof/>
            <w:webHidden/>
          </w:rPr>
          <w:fldChar w:fldCharType="end"/>
        </w:r>
      </w:hyperlink>
    </w:p>
    <w:p w14:paraId="4B16F729" w14:textId="037BE2BB" w:rsidR="00BF1177" w:rsidRDefault="00BF1177">
      <w:pPr>
        <w:pStyle w:val="Inhopg2"/>
        <w:rPr>
          <w:rFonts w:asciiTheme="minorHAnsi" w:eastAsiaTheme="minorEastAsia" w:hAnsiTheme="minorHAnsi"/>
          <w:noProof/>
          <w:kern w:val="2"/>
          <w:sz w:val="22"/>
          <w:lang w:eastAsia="nl-NL"/>
          <w14:ligatures w14:val="standardContextual"/>
        </w:rPr>
      </w:pPr>
      <w:hyperlink w:anchor="_Toc185341128" w:history="1">
        <w:r w:rsidRPr="00B2604F">
          <w:rPr>
            <w:rStyle w:val="Hyperlink"/>
            <w:noProof/>
          </w:rPr>
          <w:t>1.3</w:t>
        </w:r>
        <w:r>
          <w:rPr>
            <w:rFonts w:asciiTheme="minorHAnsi" w:eastAsiaTheme="minorEastAsia" w:hAnsiTheme="minorHAnsi"/>
            <w:noProof/>
            <w:kern w:val="2"/>
            <w:sz w:val="22"/>
            <w:lang w:eastAsia="nl-NL"/>
            <w14:ligatures w14:val="standardContextual"/>
          </w:rPr>
          <w:tab/>
        </w:r>
        <w:r w:rsidRPr="00B2604F">
          <w:rPr>
            <w:rStyle w:val="Hyperlink"/>
            <w:noProof/>
          </w:rPr>
          <w:t>Facturatie</w:t>
        </w:r>
        <w:r>
          <w:rPr>
            <w:noProof/>
            <w:webHidden/>
          </w:rPr>
          <w:tab/>
        </w:r>
        <w:r>
          <w:rPr>
            <w:noProof/>
            <w:webHidden/>
          </w:rPr>
          <w:fldChar w:fldCharType="begin"/>
        </w:r>
        <w:r>
          <w:rPr>
            <w:noProof/>
            <w:webHidden/>
          </w:rPr>
          <w:instrText xml:space="preserve"> PAGEREF _Toc185341128 \h </w:instrText>
        </w:r>
        <w:r>
          <w:rPr>
            <w:noProof/>
            <w:webHidden/>
          </w:rPr>
        </w:r>
        <w:r>
          <w:rPr>
            <w:noProof/>
            <w:webHidden/>
          </w:rPr>
          <w:fldChar w:fldCharType="separate"/>
        </w:r>
        <w:r>
          <w:rPr>
            <w:noProof/>
            <w:webHidden/>
          </w:rPr>
          <w:t>7</w:t>
        </w:r>
        <w:r>
          <w:rPr>
            <w:noProof/>
            <w:webHidden/>
          </w:rPr>
          <w:fldChar w:fldCharType="end"/>
        </w:r>
      </w:hyperlink>
    </w:p>
    <w:p w14:paraId="4B14B803" w14:textId="12DB36E8" w:rsidR="00BF1177" w:rsidRDefault="00BF1177">
      <w:pPr>
        <w:pStyle w:val="Inhopg2"/>
        <w:rPr>
          <w:rFonts w:asciiTheme="minorHAnsi" w:eastAsiaTheme="minorEastAsia" w:hAnsiTheme="minorHAnsi"/>
          <w:noProof/>
          <w:kern w:val="2"/>
          <w:sz w:val="22"/>
          <w:lang w:eastAsia="nl-NL"/>
          <w14:ligatures w14:val="standardContextual"/>
        </w:rPr>
      </w:pPr>
      <w:hyperlink w:anchor="_Toc185341129" w:history="1">
        <w:r w:rsidRPr="00B2604F">
          <w:rPr>
            <w:rStyle w:val="Hyperlink"/>
            <w:noProof/>
          </w:rPr>
          <w:t>1.4</w:t>
        </w:r>
        <w:r>
          <w:rPr>
            <w:rFonts w:asciiTheme="minorHAnsi" w:eastAsiaTheme="minorEastAsia" w:hAnsiTheme="minorHAnsi"/>
            <w:noProof/>
            <w:kern w:val="2"/>
            <w:sz w:val="22"/>
            <w:lang w:eastAsia="nl-NL"/>
            <w14:ligatures w14:val="standardContextual"/>
          </w:rPr>
          <w:tab/>
        </w:r>
        <w:r w:rsidRPr="00B2604F">
          <w:rPr>
            <w:rStyle w:val="Hyperlink"/>
            <w:noProof/>
          </w:rPr>
          <w:t>Veiligheid &amp; Gezondheid</w:t>
        </w:r>
        <w:r>
          <w:rPr>
            <w:noProof/>
            <w:webHidden/>
          </w:rPr>
          <w:tab/>
        </w:r>
        <w:r>
          <w:rPr>
            <w:noProof/>
            <w:webHidden/>
          </w:rPr>
          <w:fldChar w:fldCharType="begin"/>
        </w:r>
        <w:r>
          <w:rPr>
            <w:noProof/>
            <w:webHidden/>
          </w:rPr>
          <w:instrText xml:space="preserve"> PAGEREF _Toc185341129 \h </w:instrText>
        </w:r>
        <w:r>
          <w:rPr>
            <w:noProof/>
            <w:webHidden/>
          </w:rPr>
        </w:r>
        <w:r>
          <w:rPr>
            <w:noProof/>
            <w:webHidden/>
          </w:rPr>
          <w:fldChar w:fldCharType="separate"/>
        </w:r>
        <w:r>
          <w:rPr>
            <w:noProof/>
            <w:webHidden/>
          </w:rPr>
          <w:t>7</w:t>
        </w:r>
        <w:r>
          <w:rPr>
            <w:noProof/>
            <w:webHidden/>
          </w:rPr>
          <w:fldChar w:fldCharType="end"/>
        </w:r>
      </w:hyperlink>
    </w:p>
    <w:p w14:paraId="74E415F1" w14:textId="06F81535" w:rsidR="00BF1177" w:rsidRDefault="00BF1177">
      <w:pPr>
        <w:pStyle w:val="Inhopg2"/>
        <w:rPr>
          <w:rFonts w:asciiTheme="minorHAnsi" w:eastAsiaTheme="minorEastAsia" w:hAnsiTheme="minorHAnsi"/>
          <w:noProof/>
          <w:kern w:val="2"/>
          <w:sz w:val="22"/>
          <w:lang w:eastAsia="nl-NL"/>
          <w14:ligatures w14:val="standardContextual"/>
        </w:rPr>
      </w:pPr>
      <w:hyperlink w:anchor="_Toc185341130" w:history="1">
        <w:r w:rsidRPr="00B2604F">
          <w:rPr>
            <w:rStyle w:val="Hyperlink"/>
            <w:noProof/>
          </w:rPr>
          <w:t>1.5</w:t>
        </w:r>
        <w:r>
          <w:rPr>
            <w:rFonts w:asciiTheme="minorHAnsi" w:eastAsiaTheme="minorEastAsia" w:hAnsiTheme="minorHAnsi"/>
            <w:noProof/>
            <w:kern w:val="2"/>
            <w:sz w:val="22"/>
            <w:lang w:eastAsia="nl-NL"/>
            <w14:ligatures w14:val="standardContextual"/>
          </w:rPr>
          <w:tab/>
        </w:r>
        <w:r w:rsidRPr="00B2604F">
          <w:rPr>
            <w:rStyle w:val="Hyperlink"/>
            <w:noProof/>
          </w:rPr>
          <w:t>Deelopdrachten</w:t>
        </w:r>
        <w:r>
          <w:rPr>
            <w:noProof/>
            <w:webHidden/>
          </w:rPr>
          <w:tab/>
        </w:r>
        <w:r>
          <w:rPr>
            <w:noProof/>
            <w:webHidden/>
          </w:rPr>
          <w:fldChar w:fldCharType="begin"/>
        </w:r>
        <w:r>
          <w:rPr>
            <w:noProof/>
            <w:webHidden/>
          </w:rPr>
          <w:instrText xml:space="preserve"> PAGEREF _Toc185341130 \h </w:instrText>
        </w:r>
        <w:r>
          <w:rPr>
            <w:noProof/>
            <w:webHidden/>
          </w:rPr>
        </w:r>
        <w:r>
          <w:rPr>
            <w:noProof/>
            <w:webHidden/>
          </w:rPr>
          <w:fldChar w:fldCharType="separate"/>
        </w:r>
        <w:r>
          <w:rPr>
            <w:noProof/>
            <w:webHidden/>
          </w:rPr>
          <w:t>7</w:t>
        </w:r>
        <w:r>
          <w:rPr>
            <w:noProof/>
            <w:webHidden/>
          </w:rPr>
          <w:fldChar w:fldCharType="end"/>
        </w:r>
      </w:hyperlink>
    </w:p>
    <w:p w14:paraId="6D2AA9FF" w14:textId="5E61E4FB" w:rsidR="00BF1177" w:rsidRDefault="00BF1177">
      <w:pPr>
        <w:pStyle w:val="Inhopg2"/>
        <w:rPr>
          <w:rFonts w:asciiTheme="minorHAnsi" w:eastAsiaTheme="minorEastAsia" w:hAnsiTheme="minorHAnsi"/>
          <w:noProof/>
          <w:kern w:val="2"/>
          <w:sz w:val="22"/>
          <w:lang w:eastAsia="nl-NL"/>
          <w14:ligatures w14:val="standardContextual"/>
        </w:rPr>
      </w:pPr>
      <w:hyperlink w:anchor="_Toc185341131" w:history="1">
        <w:r w:rsidRPr="00B2604F">
          <w:rPr>
            <w:rStyle w:val="Hyperlink"/>
            <w:noProof/>
          </w:rPr>
          <w:t>1.6</w:t>
        </w:r>
        <w:r>
          <w:rPr>
            <w:rFonts w:asciiTheme="minorHAnsi" w:eastAsiaTheme="minorEastAsia" w:hAnsiTheme="minorHAnsi"/>
            <w:noProof/>
            <w:kern w:val="2"/>
            <w:sz w:val="22"/>
            <w:lang w:eastAsia="nl-NL"/>
            <w14:ligatures w14:val="standardContextual"/>
          </w:rPr>
          <w:tab/>
        </w:r>
        <w:r w:rsidRPr="00B2604F">
          <w:rPr>
            <w:rStyle w:val="Hyperlink"/>
            <w:noProof/>
          </w:rPr>
          <w:t>Overleg – performance – looptijd</w:t>
        </w:r>
        <w:r>
          <w:rPr>
            <w:noProof/>
            <w:webHidden/>
          </w:rPr>
          <w:tab/>
        </w:r>
        <w:r>
          <w:rPr>
            <w:noProof/>
            <w:webHidden/>
          </w:rPr>
          <w:fldChar w:fldCharType="begin"/>
        </w:r>
        <w:r>
          <w:rPr>
            <w:noProof/>
            <w:webHidden/>
          </w:rPr>
          <w:instrText xml:space="preserve"> PAGEREF _Toc185341131 \h </w:instrText>
        </w:r>
        <w:r>
          <w:rPr>
            <w:noProof/>
            <w:webHidden/>
          </w:rPr>
        </w:r>
        <w:r>
          <w:rPr>
            <w:noProof/>
            <w:webHidden/>
          </w:rPr>
          <w:fldChar w:fldCharType="separate"/>
        </w:r>
        <w:r>
          <w:rPr>
            <w:noProof/>
            <w:webHidden/>
          </w:rPr>
          <w:t>8</w:t>
        </w:r>
        <w:r>
          <w:rPr>
            <w:noProof/>
            <w:webHidden/>
          </w:rPr>
          <w:fldChar w:fldCharType="end"/>
        </w:r>
      </w:hyperlink>
    </w:p>
    <w:p w14:paraId="18C887C3" w14:textId="69FB7408" w:rsidR="00BF1177" w:rsidRDefault="00BF1177">
      <w:pPr>
        <w:pStyle w:val="Inhopg2"/>
        <w:rPr>
          <w:rFonts w:asciiTheme="minorHAnsi" w:eastAsiaTheme="minorEastAsia" w:hAnsiTheme="minorHAnsi"/>
          <w:noProof/>
          <w:kern w:val="2"/>
          <w:sz w:val="22"/>
          <w:lang w:eastAsia="nl-NL"/>
          <w14:ligatures w14:val="standardContextual"/>
        </w:rPr>
      </w:pPr>
      <w:hyperlink w:anchor="_Toc185341132" w:history="1">
        <w:r w:rsidRPr="00B2604F">
          <w:rPr>
            <w:rStyle w:val="Hyperlink"/>
            <w:noProof/>
          </w:rPr>
          <w:t>1.7</w:t>
        </w:r>
        <w:r>
          <w:rPr>
            <w:rFonts w:asciiTheme="minorHAnsi" w:eastAsiaTheme="minorEastAsia" w:hAnsiTheme="minorHAnsi"/>
            <w:noProof/>
            <w:kern w:val="2"/>
            <w:sz w:val="22"/>
            <w:lang w:eastAsia="nl-NL"/>
            <w14:ligatures w14:val="standardContextual"/>
          </w:rPr>
          <w:tab/>
        </w:r>
        <w:r w:rsidRPr="00B2604F">
          <w:rPr>
            <w:rStyle w:val="Hyperlink"/>
            <w:noProof/>
          </w:rPr>
          <w:t>Eisen voor overdracht bij eindiging overeenkomst</w:t>
        </w:r>
        <w:r>
          <w:rPr>
            <w:noProof/>
            <w:webHidden/>
          </w:rPr>
          <w:tab/>
        </w:r>
        <w:r>
          <w:rPr>
            <w:noProof/>
            <w:webHidden/>
          </w:rPr>
          <w:fldChar w:fldCharType="begin"/>
        </w:r>
        <w:r>
          <w:rPr>
            <w:noProof/>
            <w:webHidden/>
          </w:rPr>
          <w:instrText xml:space="preserve"> PAGEREF _Toc185341132 \h </w:instrText>
        </w:r>
        <w:r>
          <w:rPr>
            <w:noProof/>
            <w:webHidden/>
          </w:rPr>
        </w:r>
        <w:r>
          <w:rPr>
            <w:noProof/>
            <w:webHidden/>
          </w:rPr>
          <w:fldChar w:fldCharType="separate"/>
        </w:r>
        <w:r>
          <w:rPr>
            <w:noProof/>
            <w:webHidden/>
          </w:rPr>
          <w:t>9</w:t>
        </w:r>
        <w:r>
          <w:rPr>
            <w:noProof/>
            <w:webHidden/>
          </w:rPr>
          <w:fldChar w:fldCharType="end"/>
        </w:r>
      </w:hyperlink>
    </w:p>
    <w:p w14:paraId="600CFB83" w14:textId="6AC4194F" w:rsidR="00BF1177" w:rsidRDefault="00BF1177">
      <w:pPr>
        <w:pStyle w:val="Inhopg2"/>
        <w:rPr>
          <w:rFonts w:asciiTheme="minorHAnsi" w:eastAsiaTheme="minorEastAsia" w:hAnsiTheme="minorHAnsi"/>
          <w:noProof/>
          <w:kern w:val="2"/>
          <w:sz w:val="22"/>
          <w:lang w:eastAsia="nl-NL"/>
          <w14:ligatures w14:val="standardContextual"/>
        </w:rPr>
      </w:pPr>
      <w:hyperlink w:anchor="_Toc185341133" w:history="1">
        <w:r w:rsidRPr="00B2604F">
          <w:rPr>
            <w:rStyle w:val="Hyperlink"/>
            <w:noProof/>
          </w:rPr>
          <w:t>1.8</w:t>
        </w:r>
        <w:r>
          <w:rPr>
            <w:rFonts w:asciiTheme="minorHAnsi" w:eastAsiaTheme="minorEastAsia" w:hAnsiTheme="minorHAnsi"/>
            <w:noProof/>
            <w:kern w:val="2"/>
            <w:sz w:val="22"/>
            <w:lang w:eastAsia="nl-NL"/>
            <w14:ligatures w14:val="standardContextual"/>
          </w:rPr>
          <w:tab/>
        </w:r>
        <w:r w:rsidRPr="00B2604F">
          <w:rPr>
            <w:rStyle w:val="Hyperlink"/>
            <w:noProof/>
          </w:rPr>
          <w:t>Emissie eisen</w:t>
        </w:r>
        <w:r>
          <w:rPr>
            <w:noProof/>
            <w:webHidden/>
          </w:rPr>
          <w:tab/>
        </w:r>
        <w:r>
          <w:rPr>
            <w:noProof/>
            <w:webHidden/>
          </w:rPr>
          <w:fldChar w:fldCharType="begin"/>
        </w:r>
        <w:r>
          <w:rPr>
            <w:noProof/>
            <w:webHidden/>
          </w:rPr>
          <w:instrText xml:space="preserve"> PAGEREF _Toc185341133 \h </w:instrText>
        </w:r>
        <w:r>
          <w:rPr>
            <w:noProof/>
            <w:webHidden/>
          </w:rPr>
        </w:r>
        <w:r>
          <w:rPr>
            <w:noProof/>
            <w:webHidden/>
          </w:rPr>
          <w:fldChar w:fldCharType="separate"/>
        </w:r>
        <w:r>
          <w:rPr>
            <w:noProof/>
            <w:webHidden/>
          </w:rPr>
          <w:t>9</w:t>
        </w:r>
        <w:r>
          <w:rPr>
            <w:noProof/>
            <w:webHidden/>
          </w:rPr>
          <w:fldChar w:fldCharType="end"/>
        </w:r>
      </w:hyperlink>
    </w:p>
    <w:p w14:paraId="6D19A8DA" w14:textId="4CCC064B" w:rsidR="00BF1177" w:rsidRDefault="00BF1177">
      <w:pPr>
        <w:pStyle w:val="Inhopg1"/>
        <w:rPr>
          <w:rFonts w:asciiTheme="minorHAnsi" w:eastAsiaTheme="minorEastAsia" w:hAnsiTheme="minorHAnsi"/>
          <w:b w:val="0"/>
          <w:noProof/>
          <w:color w:val="auto"/>
          <w:kern w:val="2"/>
          <w:sz w:val="22"/>
          <w:lang w:eastAsia="nl-NL"/>
          <w14:ligatures w14:val="standardContextual"/>
        </w:rPr>
      </w:pPr>
      <w:hyperlink w:anchor="_Toc185341134" w:history="1">
        <w:r w:rsidRPr="00B2604F">
          <w:rPr>
            <w:rStyle w:val="Hyperlink"/>
            <w:noProof/>
          </w:rPr>
          <w:t>2</w:t>
        </w:r>
        <w:r>
          <w:rPr>
            <w:rFonts w:asciiTheme="minorHAnsi" w:eastAsiaTheme="minorEastAsia" w:hAnsiTheme="minorHAnsi"/>
            <w:b w:val="0"/>
            <w:noProof/>
            <w:color w:val="auto"/>
            <w:kern w:val="2"/>
            <w:sz w:val="22"/>
            <w:lang w:eastAsia="nl-NL"/>
            <w14:ligatures w14:val="standardContextual"/>
          </w:rPr>
          <w:tab/>
        </w:r>
        <w:r w:rsidRPr="00B2604F">
          <w:rPr>
            <w:rStyle w:val="Hyperlink"/>
            <w:noProof/>
          </w:rPr>
          <w:t>Programma van eisen - Technisch</w:t>
        </w:r>
        <w:r>
          <w:rPr>
            <w:noProof/>
            <w:webHidden/>
          </w:rPr>
          <w:tab/>
        </w:r>
        <w:r>
          <w:rPr>
            <w:noProof/>
            <w:webHidden/>
          </w:rPr>
          <w:fldChar w:fldCharType="begin"/>
        </w:r>
        <w:r>
          <w:rPr>
            <w:noProof/>
            <w:webHidden/>
          </w:rPr>
          <w:instrText xml:space="preserve"> PAGEREF _Toc185341134 \h </w:instrText>
        </w:r>
        <w:r>
          <w:rPr>
            <w:noProof/>
            <w:webHidden/>
          </w:rPr>
        </w:r>
        <w:r>
          <w:rPr>
            <w:noProof/>
            <w:webHidden/>
          </w:rPr>
          <w:fldChar w:fldCharType="separate"/>
        </w:r>
        <w:r>
          <w:rPr>
            <w:noProof/>
            <w:webHidden/>
          </w:rPr>
          <w:t>11</w:t>
        </w:r>
        <w:r>
          <w:rPr>
            <w:noProof/>
            <w:webHidden/>
          </w:rPr>
          <w:fldChar w:fldCharType="end"/>
        </w:r>
      </w:hyperlink>
    </w:p>
    <w:p w14:paraId="0C6FB25A" w14:textId="0614FB28" w:rsidR="00BF1177" w:rsidRDefault="00BF1177">
      <w:pPr>
        <w:pStyle w:val="Inhopg2"/>
        <w:rPr>
          <w:rFonts w:asciiTheme="minorHAnsi" w:eastAsiaTheme="minorEastAsia" w:hAnsiTheme="minorHAnsi"/>
          <w:noProof/>
          <w:kern w:val="2"/>
          <w:sz w:val="22"/>
          <w:lang w:eastAsia="nl-NL"/>
          <w14:ligatures w14:val="standardContextual"/>
        </w:rPr>
      </w:pPr>
      <w:hyperlink w:anchor="_Toc185341135" w:history="1">
        <w:r w:rsidRPr="00B2604F">
          <w:rPr>
            <w:rStyle w:val="Hyperlink"/>
            <w:noProof/>
          </w:rPr>
          <w:t>2.0</w:t>
        </w:r>
        <w:r>
          <w:rPr>
            <w:rFonts w:asciiTheme="minorHAnsi" w:eastAsiaTheme="minorEastAsia" w:hAnsiTheme="minorHAnsi"/>
            <w:noProof/>
            <w:kern w:val="2"/>
            <w:sz w:val="22"/>
            <w:lang w:eastAsia="nl-NL"/>
            <w14:ligatures w14:val="standardContextual"/>
          </w:rPr>
          <w:tab/>
        </w:r>
        <w:r w:rsidRPr="00B2604F">
          <w:rPr>
            <w:rStyle w:val="Hyperlink"/>
            <w:noProof/>
          </w:rPr>
          <w:t>Specificatie objecten</w:t>
        </w:r>
        <w:r>
          <w:rPr>
            <w:noProof/>
            <w:webHidden/>
          </w:rPr>
          <w:tab/>
        </w:r>
        <w:r>
          <w:rPr>
            <w:noProof/>
            <w:webHidden/>
          </w:rPr>
          <w:fldChar w:fldCharType="begin"/>
        </w:r>
        <w:r>
          <w:rPr>
            <w:noProof/>
            <w:webHidden/>
          </w:rPr>
          <w:instrText xml:space="preserve"> PAGEREF _Toc185341135 \h </w:instrText>
        </w:r>
        <w:r>
          <w:rPr>
            <w:noProof/>
            <w:webHidden/>
          </w:rPr>
        </w:r>
        <w:r>
          <w:rPr>
            <w:noProof/>
            <w:webHidden/>
          </w:rPr>
          <w:fldChar w:fldCharType="separate"/>
        </w:r>
        <w:r>
          <w:rPr>
            <w:noProof/>
            <w:webHidden/>
          </w:rPr>
          <w:t>11</w:t>
        </w:r>
        <w:r>
          <w:rPr>
            <w:noProof/>
            <w:webHidden/>
          </w:rPr>
          <w:fldChar w:fldCharType="end"/>
        </w:r>
      </w:hyperlink>
    </w:p>
    <w:p w14:paraId="3419E39D" w14:textId="6EC5F049" w:rsidR="00BF1177" w:rsidRDefault="00BF1177">
      <w:pPr>
        <w:pStyle w:val="Inhopg2"/>
        <w:rPr>
          <w:rFonts w:asciiTheme="minorHAnsi" w:eastAsiaTheme="minorEastAsia" w:hAnsiTheme="minorHAnsi"/>
          <w:noProof/>
          <w:kern w:val="2"/>
          <w:sz w:val="22"/>
          <w:lang w:eastAsia="nl-NL"/>
          <w14:ligatures w14:val="standardContextual"/>
        </w:rPr>
      </w:pPr>
      <w:hyperlink w:anchor="_Toc185341136" w:history="1">
        <w:r w:rsidRPr="00B2604F">
          <w:rPr>
            <w:rStyle w:val="Hyperlink"/>
            <w:noProof/>
          </w:rPr>
          <w:t>2.1</w:t>
        </w:r>
        <w:r>
          <w:rPr>
            <w:rFonts w:asciiTheme="minorHAnsi" w:eastAsiaTheme="minorEastAsia" w:hAnsiTheme="minorHAnsi"/>
            <w:noProof/>
            <w:kern w:val="2"/>
            <w:sz w:val="22"/>
            <w:lang w:eastAsia="nl-NL"/>
            <w14:ligatures w14:val="standardContextual"/>
          </w:rPr>
          <w:tab/>
        </w:r>
        <w:r w:rsidRPr="00B2604F">
          <w:rPr>
            <w:rStyle w:val="Hyperlink"/>
            <w:noProof/>
          </w:rPr>
          <w:t>Normen en richtlijnen</w:t>
        </w:r>
        <w:r>
          <w:rPr>
            <w:noProof/>
            <w:webHidden/>
          </w:rPr>
          <w:tab/>
        </w:r>
        <w:r>
          <w:rPr>
            <w:noProof/>
            <w:webHidden/>
          </w:rPr>
          <w:fldChar w:fldCharType="begin"/>
        </w:r>
        <w:r>
          <w:rPr>
            <w:noProof/>
            <w:webHidden/>
          </w:rPr>
          <w:instrText xml:space="preserve"> PAGEREF _Toc185341136 \h </w:instrText>
        </w:r>
        <w:r>
          <w:rPr>
            <w:noProof/>
            <w:webHidden/>
          </w:rPr>
        </w:r>
        <w:r>
          <w:rPr>
            <w:noProof/>
            <w:webHidden/>
          </w:rPr>
          <w:fldChar w:fldCharType="separate"/>
        </w:r>
        <w:r>
          <w:rPr>
            <w:noProof/>
            <w:webHidden/>
          </w:rPr>
          <w:t>11</w:t>
        </w:r>
        <w:r>
          <w:rPr>
            <w:noProof/>
            <w:webHidden/>
          </w:rPr>
          <w:fldChar w:fldCharType="end"/>
        </w:r>
      </w:hyperlink>
    </w:p>
    <w:p w14:paraId="603DCB5C" w14:textId="585FB007" w:rsidR="00BF1177" w:rsidRDefault="00BF1177">
      <w:pPr>
        <w:pStyle w:val="Inhopg2"/>
        <w:rPr>
          <w:rFonts w:asciiTheme="minorHAnsi" w:eastAsiaTheme="minorEastAsia" w:hAnsiTheme="minorHAnsi"/>
          <w:noProof/>
          <w:kern w:val="2"/>
          <w:sz w:val="22"/>
          <w:lang w:eastAsia="nl-NL"/>
          <w14:ligatures w14:val="standardContextual"/>
        </w:rPr>
      </w:pPr>
      <w:hyperlink w:anchor="_Toc185341137" w:history="1">
        <w:r w:rsidRPr="00B2604F">
          <w:rPr>
            <w:rStyle w:val="Hyperlink"/>
            <w:noProof/>
          </w:rPr>
          <w:t>2.2</w:t>
        </w:r>
        <w:r>
          <w:rPr>
            <w:rFonts w:asciiTheme="minorHAnsi" w:eastAsiaTheme="minorEastAsia" w:hAnsiTheme="minorHAnsi"/>
            <w:noProof/>
            <w:kern w:val="2"/>
            <w:sz w:val="22"/>
            <w:lang w:eastAsia="nl-NL"/>
            <w14:ligatures w14:val="standardContextual"/>
          </w:rPr>
          <w:tab/>
        </w:r>
        <w:r w:rsidRPr="00B2604F">
          <w:rPr>
            <w:rStyle w:val="Hyperlink"/>
            <w:noProof/>
          </w:rPr>
          <w:t>0-inspectie</w:t>
        </w:r>
        <w:r>
          <w:rPr>
            <w:noProof/>
            <w:webHidden/>
          </w:rPr>
          <w:tab/>
        </w:r>
        <w:r>
          <w:rPr>
            <w:noProof/>
            <w:webHidden/>
          </w:rPr>
          <w:fldChar w:fldCharType="begin"/>
        </w:r>
        <w:r>
          <w:rPr>
            <w:noProof/>
            <w:webHidden/>
          </w:rPr>
          <w:instrText xml:space="preserve"> PAGEREF _Toc185341137 \h </w:instrText>
        </w:r>
        <w:r>
          <w:rPr>
            <w:noProof/>
            <w:webHidden/>
          </w:rPr>
        </w:r>
        <w:r>
          <w:rPr>
            <w:noProof/>
            <w:webHidden/>
          </w:rPr>
          <w:fldChar w:fldCharType="separate"/>
        </w:r>
        <w:r>
          <w:rPr>
            <w:noProof/>
            <w:webHidden/>
          </w:rPr>
          <w:t>11</w:t>
        </w:r>
        <w:r>
          <w:rPr>
            <w:noProof/>
            <w:webHidden/>
          </w:rPr>
          <w:fldChar w:fldCharType="end"/>
        </w:r>
      </w:hyperlink>
    </w:p>
    <w:p w14:paraId="3DAF73A5" w14:textId="65C94EAD" w:rsidR="00BF1177" w:rsidRDefault="00BF1177">
      <w:pPr>
        <w:pStyle w:val="Inhopg2"/>
        <w:rPr>
          <w:rFonts w:asciiTheme="minorHAnsi" w:eastAsiaTheme="minorEastAsia" w:hAnsiTheme="minorHAnsi"/>
          <w:noProof/>
          <w:kern w:val="2"/>
          <w:sz w:val="22"/>
          <w:lang w:eastAsia="nl-NL"/>
          <w14:ligatures w14:val="standardContextual"/>
        </w:rPr>
      </w:pPr>
      <w:hyperlink w:anchor="_Toc185341138" w:history="1">
        <w:r w:rsidRPr="00B2604F">
          <w:rPr>
            <w:rStyle w:val="Hyperlink"/>
            <w:noProof/>
          </w:rPr>
          <w:t>2.3</w:t>
        </w:r>
        <w:r>
          <w:rPr>
            <w:rFonts w:asciiTheme="minorHAnsi" w:eastAsiaTheme="minorEastAsia" w:hAnsiTheme="minorHAnsi"/>
            <w:noProof/>
            <w:kern w:val="2"/>
            <w:sz w:val="22"/>
            <w:lang w:eastAsia="nl-NL"/>
            <w14:ligatures w14:val="standardContextual"/>
          </w:rPr>
          <w:tab/>
        </w:r>
        <w:r w:rsidRPr="00B2604F">
          <w:rPr>
            <w:rStyle w:val="Hyperlink"/>
            <w:noProof/>
          </w:rPr>
          <w:t>Storingsdienst / correctief onderhoud</w:t>
        </w:r>
        <w:r>
          <w:rPr>
            <w:noProof/>
            <w:webHidden/>
          </w:rPr>
          <w:tab/>
        </w:r>
        <w:r>
          <w:rPr>
            <w:noProof/>
            <w:webHidden/>
          </w:rPr>
          <w:fldChar w:fldCharType="begin"/>
        </w:r>
        <w:r>
          <w:rPr>
            <w:noProof/>
            <w:webHidden/>
          </w:rPr>
          <w:instrText xml:space="preserve"> PAGEREF _Toc185341138 \h </w:instrText>
        </w:r>
        <w:r>
          <w:rPr>
            <w:noProof/>
            <w:webHidden/>
          </w:rPr>
        </w:r>
        <w:r>
          <w:rPr>
            <w:noProof/>
            <w:webHidden/>
          </w:rPr>
          <w:fldChar w:fldCharType="separate"/>
        </w:r>
        <w:r>
          <w:rPr>
            <w:noProof/>
            <w:webHidden/>
          </w:rPr>
          <w:t>12</w:t>
        </w:r>
        <w:r>
          <w:rPr>
            <w:noProof/>
            <w:webHidden/>
          </w:rPr>
          <w:fldChar w:fldCharType="end"/>
        </w:r>
      </w:hyperlink>
    </w:p>
    <w:p w14:paraId="0EF45803" w14:textId="265FF650" w:rsidR="00BF1177" w:rsidRDefault="00BF1177">
      <w:pPr>
        <w:pStyle w:val="Inhopg2"/>
        <w:rPr>
          <w:rFonts w:asciiTheme="minorHAnsi" w:eastAsiaTheme="minorEastAsia" w:hAnsiTheme="minorHAnsi"/>
          <w:noProof/>
          <w:kern w:val="2"/>
          <w:sz w:val="22"/>
          <w:lang w:eastAsia="nl-NL"/>
          <w14:ligatures w14:val="standardContextual"/>
        </w:rPr>
      </w:pPr>
      <w:hyperlink w:anchor="_Toc185341139" w:history="1">
        <w:r w:rsidRPr="00B2604F">
          <w:rPr>
            <w:rStyle w:val="Hyperlink"/>
            <w:noProof/>
          </w:rPr>
          <w:t>2.4</w:t>
        </w:r>
        <w:r>
          <w:rPr>
            <w:rFonts w:asciiTheme="minorHAnsi" w:eastAsiaTheme="minorEastAsia" w:hAnsiTheme="minorHAnsi"/>
            <w:noProof/>
            <w:kern w:val="2"/>
            <w:sz w:val="22"/>
            <w:lang w:eastAsia="nl-NL"/>
            <w14:ligatures w14:val="standardContextual"/>
          </w:rPr>
          <w:tab/>
        </w:r>
        <w:r w:rsidRPr="00B2604F">
          <w:rPr>
            <w:rStyle w:val="Hyperlink"/>
            <w:noProof/>
          </w:rPr>
          <w:t>Preventief onderhoud</w:t>
        </w:r>
        <w:r>
          <w:rPr>
            <w:noProof/>
            <w:webHidden/>
          </w:rPr>
          <w:tab/>
        </w:r>
        <w:r>
          <w:rPr>
            <w:noProof/>
            <w:webHidden/>
          </w:rPr>
          <w:fldChar w:fldCharType="begin"/>
        </w:r>
        <w:r>
          <w:rPr>
            <w:noProof/>
            <w:webHidden/>
          </w:rPr>
          <w:instrText xml:space="preserve"> PAGEREF _Toc185341139 \h </w:instrText>
        </w:r>
        <w:r>
          <w:rPr>
            <w:noProof/>
            <w:webHidden/>
          </w:rPr>
        </w:r>
        <w:r>
          <w:rPr>
            <w:noProof/>
            <w:webHidden/>
          </w:rPr>
          <w:fldChar w:fldCharType="separate"/>
        </w:r>
        <w:r>
          <w:rPr>
            <w:noProof/>
            <w:webHidden/>
          </w:rPr>
          <w:t>13</w:t>
        </w:r>
        <w:r>
          <w:rPr>
            <w:noProof/>
            <w:webHidden/>
          </w:rPr>
          <w:fldChar w:fldCharType="end"/>
        </w:r>
      </w:hyperlink>
    </w:p>
    <w:p w14:paraId="6BA4B954" w14:textId="4BC456AD" w:rsidR="00EE1734" w:rsidRDefault="003A5D7B">
      <w:r>
        <w:fldChar w:fldCharType="end"/>
      </w:r>
      <w:bookmarkStart w:id="0" w:name="_Toc36716723"/>
    </w:p>
    <w:p w14:paraId="072FF43E" w14:textId="5336ACF5" w:rsidR="00941E53" w:rsidRPr="00D65DB0" w:rsidRDefault="00EE1734">
      <w:r w:rsidRPr="4466C8F4">
        <w:rPr>
          <w:b/>
          <w:bCs/>
        </w:rPr>
        <w:t>OVERZICHT BIJLAGEN</w:t>
      </w:r>
      <w:r>
        <w:br w:type="page"/>
      </w:r>
    </w:p>
    <w:p w14:paraId="43ACDA43" w14:textId="7EDD3465" w:rsidR="003A5D7B" w:rsidRDefault="003A5D7B" w:rsidP="000C1632">
      <w:pPr>
        <w:pStyle w:val="Kop1"/>
      </w:pPr>
      <w:bookmarkStart w:id="1" w:name="_Toc185341124"/>
      <w:r>
        <w:lastRenderedPageBreak/>
        <w:t xml:space="preserve">Programma van </w:t>
      </w:r>
      <w:r w:rsidR="00F96F3C">
        <w:t>e</w:t>
      </w:r>
      <w:r>
        <w:t>isen</w:t>
      </w:r>
      <w:bookmarkEnd w:id="0"/>
      <w:r w:rsidR="00BA3D0C">
        <w:t xml:space="preserve"> - Algemeen</w:t>
      </w:r>
      <w:bookmarkEnd w:id="1"/>
    </w:p>
    <w:p w14:paraId="77B4E685" w14:textId="4FFF0184" w:rsidR="00242AD8" w:rsidRDefault="04B1777E" w:rsidP="003A5D7B">
      <w:r>
        <w:t xml:space="preserve">De </w:t>
      </w:r>
      <w:r w:rsidR="7A32600B">
        <w:t xml:space="preserve">Gemeente Utrecht </w:t>
      </w:r>
      <w:r>
        <w:t>streeft ernaar om met haar aanbestedingen bij te dragen aan een duurzame, innovatieve en inclusieve stad. Bij het uitzetten van opdrachten wordt niet alleen gekeken naar prijs, maar ook naar maatschappelijke waarde, zoals duurzaamheid, sociale impact en kwaliteit. Door duidelijke eisen en criteria te stellen, wil de gemeente samenwerking met marktpartijen stimuleren die oplossingen bieden voor de uitdagingen van vandaag en morgen, en zo bijdragen aan de ambities voor een toekomstbestendige leefomgeving.</w:t>
      </w:r>
    </w:p>
    <w:p w14:paraId="0B680F79" w14:textId="77777777" w:rsidR="00242AD8" w:rsidRDefault="00242AD8" w:rsidP="003A5D7B"/>
    <w:p w14:paraId="77D60A40" w14:textId="122529CA" w:rsidR="00030F93" w:rsidRDefault="1E086392" w:rsidP="00732DAC">
      <w:r>
        <w:t xml:space="preserve">In dit document </w:t>
      </w:r>
      <w:r w:rsidR="08982C5E">
        <w:t>is</w:t>
      </w:r>
      <w:r>
        <w:t xml:space="preserve"> de</w:t>
      </w:r>
      <w:r w:rsidR="6847D09D">
        <w:t xml:space="preserve"> scope </w:t>
      </w:r>
      <w:r w:rsidR="34926E3A">
        <w:t xml:space="preserve">beschreven </w:t>
      </w:r>
      <w:r w:rsidR="6847D09D">
        <w:t xml:space="preserve">en </w:t>
      </w:r>
      <w:r w:rsidR="6BDA8134">
        <w:t xml:space="preserve">zijn </w:t>
      </w:r>
      <w:r w:rsidR="6847D09D">
        <w:t>de</w:t>
      </w:r>
      <w:r>
        <w:t xml:space="preserve"> eisen opgenomen die aan de gevraagde opdracht worden gesteld. Door het indienen van uw inschrijving voor deze opdracht verklaart u onvoorwaardelijk akkoord te gaan met ALLE eisen aan de opdracht.</w:t>
      </w:r>
      <w:bookmarkStart w:id="2" w:name="_Hlk52879779"/>
    </w:p>
    <w:p w14:paraId="5D7C4C63" w14:textId="75B1D6B3" w:rsidR="00030F93" w:rsidRPr="00A74EAA" w:rsidRDefault="00030F93" w:rsidP="0069176C">
      <w:pPr>
        <w:pStyle w:val="Kop2"/>
      </w:pPr>
      <w:bookmarkStart w:id="3" w:name="_Toc185341125"/>
      <w:r w:rsidRPr="00A74EAA">
        <w:t>Scope</w:t>
      </w:r>
      <w:bookmarkEnd w:id="3"/>
    </w:p>
    <w:p w14:paraId="6034A0AE" w14:textId="3D1077A7" w:rsidR="00CB2948" w:rsidRPr="00574118" w:rsidRDefault="08447C8A" w:rsidP="00732DAC">
      <w:r>
        <w:t xml:space="preserve">De opdracht behelst het onderhoud aan </w:t>
      </w:r>
      <w:r w:rsidR="07D0255B">
        <w:t>waterelementen</w:t>
      </w:r>
      <w:r w:rsidR="3C198845">
        <w:t>; in dit perceel voornamelijk waterspecials en fonteinen</w:t>
      </w:r>
      <w:r w:rsidR="2447D1F9">
        <w:t xml:space="preserve">. </w:t>
      </w:r>
      <w:r w:rsidR="71FA7CB0">
        <w:t xml:space="preserve">In de onderstaande tabel is het huidige areaal van de </w:t>
      </w:r>
      <w:r w:rsidR="3C9FCABB">
        <w:t xml:space="preserve">Gemeente Utrecht </w:t>
      </w:r>
      <w:r w:rsidR="71FA7CB0">
        <w:t>weergegeven</w:t>
      </w:r>
      <w:r w:rsidR="4DB338EB">
        <w:t xml:space="preserve">. Het areaal bestaat uit diverse </w:t>
      </w:r>
      <w:r w:rsidR="038AC085">
        <w:t xml:space="preserve">type </w:t>
      </w:r>
      <w:r w:rsidR="2A3C6AAC">
        <w:t>waterelementen</w:t>
      </w:r>
      <w:r w:rsidR="369D3604">
        <w:t xml:space="preserve"> </w:t>
      </w:r>
      <w:r w:rsidR="4DB338EB">
        <w:t xml:space="preserve">die </w:t>
      </w:r>
      <w:r w:rsidR="31F9AE15">
        <w:t>verspreid liggen door de Gemeente.</w:t>
      </w:r>
    </w:p>
    <w:p w14:paraId="731C3667" w14:textId="473FFF42" w:rsidR="004D7342" w:rsidRDefault="004D7342" w:rsidP="004D7342">
      <w:pPr>
        <w:pStyle w:val="Bijschrift"/>
        <w:keepNext/>
      </w:pPr>
      <w:r>
        <w:t xml:space="preserve">Tabel </w:t>
      </w:r>
      <w:fldSimple w:instr=" SEQ Tabel \* ARABIC ">
        <w:r w:rsidR="00546E7C">
          <w:rPr>
            <w:noProof/>
          </w:rPr>
          <w:t>1</w:t>
        </w:r>
      </w:fldSimple>
      <w:r>
        <w:t xml:space="preserve">: </w:t>
      </w:r>
      <w:r w:rsidR="00A7399E">
        <w:t xml:space="preserve">Scope </w:t>
      </w:r>
      <w:r w:rsidR="00CD44FD">
        <w:t>waterelementen</w:t>
      </w:r>
      <w:r>
        <w:t xml:space="preserve"> perceel 1</w:t>
      </w:r>
      <w:r w:rsidR="00C21BB4">
        <w:t>, deel 1</w:t>
      </w:r>
    </w:p>
    <w:tbl>
      <w:tblPr>
        <w:tblStyle w:val="Utrechtrood2015"/>
        <w:tblW w:w="0" w:type="auto"/>
        <w:tblLook w:val="04A0" w:firstRow="1" w:lastRow="0" w:firstColumn="1" w:lastColumn="0" w:noHBand="0" w:noVBand="1"/>
      </w:tblPr>
      <w:tblGrid>
        <w:gridCol w:w="2066"/>
        <w:gridCol w:w="2918"/>
        <w:gridCol w:w="3096"/>
      </w:tblGrid>
      <w:tr w:rsidR="00495D45" w14:paraId="29FDEA4F" w14:textId="77777777" w:rsidTr="4D387F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6" w:type="dxa"/>
          </w:tcPr>
          <w:p w14:paraId="5BA0B96C" w14:textId="15C2A643" w:rsidR="00495D45" w:rsidRDefault="001D5452" w:rsidP="007F1379">
            <w:pPr>
              <w:pStyle w:val="paragraph"/>
              <w:spacing w:before="0" w:beforeAutospacing="0" w:after="0" w:afterAutospacing="0"/>
              <w:textAlignment w:val="baseline"/>
              <w:rPr>
                <w:rStyle w:val="normaltextrun"/>
                <w:rFonts w:ascii="Arial" w:hAnsi="Arial" w:cs="Arial"/>
                <w:sz w:val="20"/>
                <w:szCs w:val="20"/>
              </w:rPr>
            </w:pPr>
            <w:r>
              <w:rPr>
                <w:rStyle w:val="normaltextrun"/>
                <w:rFonts w:ascii="Arial" w:hAnsi="Arial" w:cs="Arial"/>
                <w:sz w:val="20"/>
                <w:szCs w:val="20"/>
              </w:rPr>
              <w:t>Nummer</w:t>
            </w:r>
          </w:p>
        </w:tc>
        <w:tc>
          <w:tcPr>
            <w:tcW w:w="2918" w:type="dxa"/>
          </w:tcPr>
          <w:p w14:paraId="3FF65873" w14:textId="609598A7" w:rsidR="00495D45" w:rsidRDefault="001D5452" w:rsidP="007F1379">
            <w:pPr>
              <w:pStyle w:val="paragraph"/>
              <w:spacing w:before="0" w:beforeAutospacing="0" w:after="0" w:afterAutospacing="0"/>
              <w:textAlignment w:val="baseline"/>
              <w:cnfStyle w:val="100000000000" w:firstRow="1" w:lastRow="0" w:firstColumn="0" w:lastColumn="0" w:oddVBand="0" w:evenVBand="0" w:oddHBand="0" w:evenHBand="0" w:firstRowFirstColumn="0" w:firstRowLastColumn="0" w:lastRowFirstColumn="0" w:lastRowLastColumn="0"/>
              <w:rPr>
                <w:rStyle w:val="normaltextrun"/>
                <w:rFonts w:ascii="Arial" w:hAnsi="Arial" w:cs="Arial"/>
                <w:sz w:val="20"/>
                <w:szCs w:val="20"/>
              </w:rPr>
            </w:pPr>
            <w:r>
              <w:rPr>
                <w:rStyle w:val="normaltextrun"/>
                <w:rFonts w:ascii="Arial" w:hAnsi="Arial" w:cs="Arial"/>
                <w:sz w:val="20"/>
                <w:szCs w:val="20"/>
              </w:rPr>
              <w:t>Naam</w:t>
            </w:r>
          </w:p>
        </w:tc>
        <w:tc>
          <w:tcPr>
            <w:tcW w:w="3096" w:type="dxa"/>
          </w:tcPr>
          <w:p w14:paraId="68AC030D" w14:textId="5DCA75D0" w:rsidR="00495D45" w:rsidRDefault="001D5452" w:rsidP="007F1379">
            <w:pPr>
              <w:pStyle w:val="paragraph"/>
              <w:spacing w:before="0" w:beforeAutospacing="0" w:after="0" w:afterAutospacing="0"/>
              <w:textAlignment w:val="baseline"/>
              <w:cnfStyle w:val="100000000000" w:firstRow="1" w:lastRow="0" w:firstColumn="0" w:lastColumn="0" w:oddVBand="0" w:evenVBand="0" w:oddHBand="0" w:evenHBand="0" w:firstRowFirstColumn="0" w:firstRowLastColumn="0" w:lastRowFirstColumn="0" w:lastRowLastColumn="0"/>
              <w:rPr>
                <w:rStyle w:val="normaltextrun"/>
                <w:rFonts w:ascii="Arial" w:hAnsi="Arial" w:cs="Arial"/>
                <w:sz w:val="20"/>
                <w:szCs w:val="20"/>
              </w:rPr>
            </w:pPr>
            <w:r>
              <w:rPr>
                <w:rStyle w:val="normaltextrun"/>
                <w:rFonts w:ascii="Arial" w:hAnsi="Arial" w:cs="Arial"/>
                <w:sz w:val="20"/>
                <w:szCs w:val="20"/>
              </w:rPr>
              <w:t xml:space="preserve">Type </w:t>
            </w:r>
            <w:r w:rsidR="008D17FB">
              <w:rPr>
                <w:rStyle w:val="normaltextrun"/>
                <w:rFonts w:ascii="Arial" w:hAnsi="Arial" w:cs="Arial"/>
                <w:sz w:val="20"/>
                <w:szCs w:val="20"/>
              </w:rPr>
              <w:t>w</w:t>
            </w:r>
            <w:r w:rsidR="007A1123">
              <w:rPr>
                <w:rStyle w:val="normaltextrun"/>
                <w:rFonts w:ascii="Arial" w:hAnsi="Arial" w:cs="Arial"/>
                <w:sz w:val="20"/>
                <w:szCs w:val="20"/>
              </w:rPr>
              <w:t>aterelement</w:t>
            </w:r>
          </w:p>
        </w:tc>
      </w:tr>
      <w:tr w:rsidR="00495D45" w14:paraId="2FBD7BFF" w14:textId="77777777" w:rsidTr="4D387F08">
        <w:tc>
          <w:tcPr>
            <w:cnfStyle w:val="001000000000" w:firstRow="0" w:lastRow="0" w:firstColumn="1" w:lastColumn="0" w:oddVBand="0" w:evenVBand="0" w:oddHBand="0" w:evenHBand="0" w:firstRowFirstColumn="0" w:firstRowLastColumn="0" w:lastRowFirstColumn="0" w:lastRowLastColumn="0"/>
            <w:tcW w:w="2066" w:type="dxa"/>
          </w:tcPr>
          <w:p w14:paraId="6058E6F8" w14:textId="02E737AD" w:rsidR="00495D45" w:rsidRPr="00460E8A" w:rsidRDefault="00460E8A" w:rsidP="00460E8A">
            <w:pPr>
              <w:rPr>
                <w:rStyle w:val="normaltextrun"/>
                <w:rFonts w:ascii="Calibri" w:hAnsi="Calibri" w:cs="Calibri"/>
                <w:sz w:val="22"/>
              </w:rPr>
            </w:pPr>
            <w:r>
              <w:rPr>
                <w:rFonts w:ascii="Calibri" w:hAnsi="Calibri" w:cs="Calibri"/>
                <w:sz w:val="22"/>
                <w:szCs w:val="22"/>
              </w:rPr>
              <w:t>WS.093.RW.01</w:t>
            </w:r>
          </w:p>
        </w:tc>
        <w:tc>
          <w:tcPr>
            <w:tcW w:w="2918" w:type="dxa"/>
          </w:tcPr>
          <w:p w14:paraId="4DA1AF14" w14:textId="3EDBCA1F" w:rsidR="00495D45" w:rsidRDefault="00B77A57" w:rsidP="007F1379">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rPr>
            </w:pPr>
            <w:r w:rsidRPr="00B77A57">
              <w:rPr>
                <w:rStyle w:val="normaltextrun"/>
                <w:rFonts w:ascii="Arial" w:hAnsi="Arial" w:cs="Arial"/>
                <w:sz w:val="20"/>
                <w:szCs w:val="20"/>
              </w:rPr>
              <w:t>Brusselplein</w:t>
            </w:r>
          </w:p>
        </w:tc>
        <w:tc>
          <w:tcPr>
            <w:tcW w:w="3096" w:type="dxa"/>
          </w:tcPr>
          <w:p w14:paraId="4EC67D30" w14:textId="6DBC096A" w:rsidR="00495D45" w:rsidRDefault="52C35F6D" w:rsidP="007F1379">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rPr>
            </w:pPr>
            <w:r w:rsidRPr="4D387F08">
              <w:rPr>
                <w:rStyle w:val="normaltextrun"/>
                <w:rFonts w:ascii="Arial" w:hAnsi="Arial" w:cs="Arial"/>
                <w:sz w:val="20"/>
                <w:szCs w:val="20"/>
              </w:rPr>
              <w:t>Waterspecial</w:t>
            </w:r>
          </w:p>
        </w:tc>
      </w:tr>
      <w:tr w:rsidR="00495D45" w14:paraId="52DF74AB" w14:textId="77777777" w:rsidTr="4D387F08">
        <w:tc>
          <w:tcPr>
            <w:cnfStyle w:val="001000000000" w:firstRow="0" w:lastRow="0" w:firstColumn="1" w:lastColumn="0" w:oddVBand="0" w:evenVBand="0" w:oddHBand="0" w:evenHBand="0" w:firstRowFirstColumn="0" w:firstRowLastColumn="0" w:lastRowFirstColumn="0" w:lastRowLastColumn="0"/>
            <w:tcW w:w="2066" w:type="dxa"/>
          </w:tcPr>
          <w:p w14:paraId="134AAC26" w14:textId="77E047FC" w:rsidR="00495D45" w:rsidRPr="00460E8A" w:rsidRDefault="00460E8A" w:rsidP="00460E8A">
            <w:pPr>
              <w:rPr>
                <w:rStyle w:val="normaltextrun"/>
                <w:rFonts w:ascii="Calibri" w:hAnsi="Calibri" w:cs="Calibri"/>
                <w:sz w:val="22"/>
              </w:rPr>
            </w:pPr>
            <w:r>
              <w:rPr>
                <w:rFonts w:ascii="Calibri" w:hAnsi="Calibri" w:cs="Calibri"/>
                <w:sz w:val="22"/>
                <w:szCs w:val="22"/>
              </w:rPr>
              <w:t>WS.103.LW.01</w:t>
            </w:r>
          </w:p>
        </w:tc>
        <w:tc>
          <w:tcPr>
            <w:tcW w:w="2918" w:type="dxa"/>
          </w:tcPr>
          <w:p w14:paraId="32BADE5C" w14:textId="756FB460" w:rsidR="00495D45" w:rsidRDefault="00B77A57" w:rsidP="007F1379">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rPr>
            </w:pPr>
            <w:proofErr w:type="spellStart"/>
            <w:r w:rsidRPr="00B77A57">
              <w:rPr>
                <w:rStyle w:val="normaltextrun"/>
                <w:rFonts w:ascii="Arial" w:hAnsi="Arial" w:cs="Arial"/>
                <w:sz w:val="20"/>
                <w:szCs w:val="20"/>
              </w:rPr>
              <w:t>Castellumplein</w:t>
            </w:r>
            <w:proofErr w:type="spellEnd"/>
          </w:p>
        </w:tc>
        <w:tc>
          <w:tcPr>
            <w:tcW w:w="3096" w:type="dxa"/>
          </w:tcPr>
          <w:p w14:paraId="45F13DDF" w14:textId="61C217AC" w:rsidR="00495D45" w:rsidRDefault="00112849" w:rsidP="007F1379">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rPr>
            </w:pPr>
            <w:r>
              <w:rPr>
                <w:rStyle w:val="normaltextrun"/>
                <w:rFonts w:ascii="Arial" w:hAnsi="Arial" w:cs="Arial"/>
                <w:sz w:val="20"/>
                <w:szCs w:val="20"/>
              </w:rPr>
              <w:t>Waterspecial</w:t>
            </w:r>
          </w:p>
        </w:tc>
      </w:tr>
      <w:tr w:rsidR="00495D45" w14:paraId="215C4241" w14:textId="77777777" w:rsidTr="4D387F08">
        <w:tc>
          <w:tcPr>
            <w:cnfStyle w:val="001000000000" w:firstRow="0" w:lastRow="0" w:firstColumn="1" w:lastColumn="0" w:oddVBand="0" w:evenVBand="0" w:oddHBand="0" w:evenHBand="0" w:firstRowFirstColumn="0" w:firstRowLastColumn="0" w:lastRowFirstColumn="0" w:lastRowLastColumn="0"/>
            <w:tcW w:w="2066" w:type="dxa"/>
          </w:tcPr>
          <w:p w14:paraId="618BAA19" w14:textId="23E75EA0" w:rsidR="00495D45" w:rsidRPr="009508A2" w:rsidRDefault="009508A2" w:rsidP="009508A2">
            <w:pPr>
              <w:rPr>
                <w:rStyle w:val="normaltextrun"/>
                <w:rFonts w:ascii="Calibri" w:hAnsi="Calibri" w:cs="Calibri"/>
                <w:sz w:val="22"/>
              </w:rPr>
            </w:pPr>
            <w:r>
              <w:rPr>
                <w:rFonts w:ascii="Calibri" w:hAnsi="Calibri" w:cs="Calibri"/>
                <w:sz w:val="22"/>
                <w:szCs w:val="22"/>
              </w:rPr>
              <w:t>WS.011.LW.01</w:t>
            </w:r>
          </w:p>
        </w:tc>
        <w:tc>
          <w:tcPr>
            <w:tcW w:w="2918" w:type="dxa"/>
          </w:tcPr>
          <w:p w14:paraId="46096317" w14:textId="66539101" w:rsidR="00495D45" w:rsidRDefault="00B77A57" w:rsidP="007F1379">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rPr>
            </w:pPr>
            <w:proofErr w:type="spellStart"/>
            <w:r w:rsidRPr="00B77A57">
              <w:rPr>
                <w:rStyle w:val="normaltextrun"/>
                <w:rFonts w:ascii="Arial" w:hAnsi="Arial" w:cs="Arial"/>
                <w:sz w:val="20"/>
                <w:szCs w:val="20"/>
              </w:rPr>
              <w:t>Herderplein</w:t>
            </w:r>
            <w:proofErr w:type="spellEnd"/>
          </w:p>
        </w:tc>
        <w:tc>
          <w:tcPr>
            <w:tcW w:w="3096" w:type="dxa"/>
          </w:tcPr>
          <w:p w14:paraId="712B334F" w14:textId="6E131E8A" w:rsidR="00495D45" w:rsidRDefault="00112849" w:rsidP="007F1379">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rPr>
            </w:pPr>
            <w:r>
              <w:rPr>
                <w:rStyle w:val="normaltextrun"/>
                <w:rFonts w:ascii="Arial" w:hAnsi="Arial" w:cs="Arial"/>
                <w:sz w:val="20"/>
                <w:szCs w:val="20"/>
              </w:rPr>
              <w:t>Waterspecial</w:t>
            </w:r>
          </w:p>
        </w:tc>
      </w:tr>
      <w:tr w:rsidR="00495D45" w14:paraId="69A509D7" w14:textId="77777777" w:rsidTr="4D387F08">
        <w:tc>
          <w:tcPr>
            <w:cnfStyle w:val="001000000000" w:firstRow="0" w:lastRow="0" w:firstColumn="1" w:lastColumn="0" w:oddVBand="0" w:evenVBand="0" w:oddHBand="0" w:evenHBand="0" w:firstRowFirstColumn="0" w:firstRowLastColumn="0" w:lastRowFirstColumn="0" w:lastRowLastColumn="0"/>
            <w:tcW w:w="2066" w:type="dxa"/>
          </w:tcPr>
          <w:p w14:paraId="397995B0" w14:textId="1390DCBF" w:rsidR="00495D45" w:rsidRPr="009508A2" w:rsidRDefault="009508A2" w:rsidP="009508A2">
            <w:pPr>
              <w:rPr>
                <w:rStyle w:val="normaltextrun"/>
                <w:rFonts w:ascii="Calibri" w:hAnsi="Calibri" w:cs="Calibri"/>
                <w:sz w:val="22"/>
              </w:rPr>
            </w:pPr>
            <w:r>
              <w:rPr>
                <w:rFonts w:ascii="Calibri" w:hAnsi="Calibri" w:cs="Calibri"/>
                <w:sz w:val="22"/>
                <w:szCs w:val="22"/>
              </w:rPr>
              <w:t>WS.061.RW.01</w:t>
            </w:r>
          </w:p>
        </w:tc>
        <w:tc>
          <w:tcPr>
            <w:tcW w:w="2918" w:type="dxa"/>
          </w:tcPr>
          <w:p w14:paraId="087040EE" w14:textId="25943E93" w:rsidR="00495D45" w:rsidRDefault="00327628" w:rsidP="007F1379">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rPr>
            </w:pPr>
            <w:r w:rsidRPr="00327628">
              <w:rPr>
                <w:rStyle w:val="normaltextrun"/>
                <w:rFonts w:ascii="Arial" w:hAnsi="Arial" w:cs="Arial"/>
                <w:sz w:val="20"/>
                <w:szCs w:val="20"/>
              </w:rPr>
              <w:t xml:space="preserve">Pandhof </w:t>
            </w:r>
            <w:proofErr w:type="spellStart"/>
            <w:r w:rsidRPr="00327628">
              <w:rPr>
                <w:rStyle w:val="normaltextrun"/>
                <w:rFonts w:ascii="Arial" w:hAnsi="Arial" w:cs="Arial"/>
                <w:sz w:val="20"/>
                <w:szCs w:val="20"/>
              </w:rPr>
              <w:t>Sinte</w:t>
            </w:r>
            <w:proofErr w:type="spellEnd"/>
            <w:r w:rsidRPr="00327628">
              <w:rPr>
                <w:rStyle w:val="normaltextrun"/>
                <w:rFonts w:ascii="Arial" w:hAnsi="Arial" w:cs="Arial"/>
                <w:sz w:val="20"/>
                <w:szCs w:val="20"/>
              </w:rPr>
              <w:t xml:space="preserve"> Marie</w:t>
            </w:r>
          </w:p>
        </w:tc>
        <w:tc>
          <w:tcPr>
            <w:tcW w:w="3096" w:type="dxa"/>
          </w:tcPr>
          <w:p w14:paraId="5577A295" w14:textId="68693B98" w:rsidR="00495D45" w:rsidRDefault="00112849" w:rsidP="007F1379">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rPr>
            </w:pPr>
            <w:r>
              <w:rPr>
                <w:rStyle w:val="normaltextrun"/>
                <w:rFonts w:ascii="Arial" w:hAnsi="Arial" w:cs="Arial"/>
                <w:sz w:val="20"/>
                <w:szCs w:val="20"/>
              </w:rPr>
              <w:t>Waterspecial</w:t>
            </w:r>
          </w:p>
        </w:tc>
      </w:tr>
      <w:tr w:rsidR="009508A2" w14:paraId="7F9F1D82" w14:textId="77777777" w:rsidTr="4D387F08">
        <w:tc>
          <w:tcPr>
            <w:cnfStyle w:val="001000000000" w:firstRow="0" w:lastRow="0" w:firstColumn="1" w:lastColumn="0" w:oddVBand="0" w:evenVBand="0" w:oddHBand="0" w:evenHBand="0" w:firstRowFirstColumn="0" w:firstRowLastColumn="0" w:lastRowFirstColumn="0" w:lastRowLastColumn="0"/>
            <w:tcW w:w="2066" w:type="dxa"/>
          </w:tcPr>
          <w:p w14:paraId="397B502B" w14:textId="53932580" w:rsidR="009508A2" w:rsidRDefault="009508A2" w:rsidP="009508A2">
            <w:pPr>
              <w:rPr>
                <w:rFonts w:ascii="Calibri" w:hAnsi="Calibri" w:cs="Calibri"/>
                <w:sz w:val="22"/>
              </w:rPr>
            </w:pPr>
            <w:r>
              <w:rPr>
                <w:rFonts w:ascii="Calibri" w:hAnsi="Calibri" w:cs="Calibri"/>
                <w:sz w:val="22"/>
                <w:szCs w:val="22"/>
              </w:rPr>
              <w:t>WS.093.LW.01</w:t>
            </w:r>
          </w:p>
        </w:tc>
        <w:tc>
          <w:tcPr>
            <w:tcW w:w="2918" w:type="dxa"/>
          </w:tcPr>
          <w:p w14:paraId="4ABF437C" w14:textId="1A17C2E0" w:rsidR="009508A2" w:rsidRDefault="001F1057" w:rsidP="007F1379">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rPr>
            </w:pPr>
            <w:r w:rsidRPr="001F1057">
              <w:rPr>
                <w:rStyle w:val="normaltextrun"/>
                <w:rFonts w:ascii="Arial" w:hAnsi="Arial" w:cs="Arial"/>
                <w:sz w:val="20"/>
                <w:szCs w:val="20"/>
              </w:rPr>
              <w:t>Reykjavikplein</w:t>
            </w:r>
          </w:p>
        </w:tc>
        <w:tc>
          <w:tcPr>
            <w:tcW w:w="3096" w:type="dxa"/>
          </w:tcPr>
          <w:p w14:paraId="268CB8ED" w14:textId="282029C3" w:rsidR="009508A2" w:rsidRDefault="00112849" w:rsidP="007F1379">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rPr>
            </w:pPr>
            <w:r>
              <w:rPr>
                <w:rStyle w:val="normaltextrun"/>
                <w:rFonts w:ascii="Arial" w:hAnsi="Arial" w:cs="Arial"/>
                <w:sz w:val="20"/>
                <w:szCs w:val="20"/>
              </w:rPr>
              <w:t>Waterspecial</w:t>
            </w:r>
          </w:p>
        </w:tc>
      </w:tr>
      <w:tr w:rsidR="0094100C" w14:paraId="5BE862E1" w14:textId="77777777" w:rsidTr="4D387F08">
        <w:tc>
          <w:tcPr>
            <w:cnfStyle w:val="001000000000" w:firstRow="0" w:lastRow="0" w:firstColumn="1" w:lastColumn="0" w:oddVBand="0" w:evenVBand="0" w:oddHBand="0" w:evenHBand="0" w:firstRowFirstColumn="0" w:firstRowLastColumn="0" w:lastRowFirstColumn="0" w:lastRowLastColumn="0"/>
            <w:tcW w:w="2066" w:type="dxa"/>
          </w:tcPr>
          <w:p w14:paraId="2320F538" w14:textId="5CE9419A" w:rsidR="0094100C" w:rsidRDefault="0094100C" w:rsidP="009508A2">
            <w:pPr>
              <w:rPr>
                <w:rFonts w:ascii="Calibri" w:hAnsi="Calibri" w:cs="Calibri"/>
                <w:sz w:val="22"/>
              </w:rPr>
            </w:pPr>
            <w:r>
              <w:rPr>
                <w:rFonts w:ascii="Calibri" w:hAnsi="Calibri" w:cs="Calibri"/>
                <w:sz w:val="22"/>
                <w:szCs w:val="22"/>
              </w:rPr>
              <w:t>WS.094.LW.01</w:t>
            </w:r>
          </w:p>
        </w:tc>
        <w:tc>
          <w:tcPr>
            <w:tcW w:w="2918" w:type="dxa"/>
          </w:tcPr>
          <w:p w14:paraId="426C196B" w14:textId="37B151AD" w:rsidR="0094100C" w:rsidRPr="001F1057" w:rsidRDefault="0094100C" w:rsidP="007F1379">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rPr>
            </w:pPr>
            <w:r w:rsidRPr="001F1057">
              <w:rPr>
                <w:rStyle w:val="normaltextrun"/>
                <w:rFonts w:ascii="Arial" w:hAnsi="Arial" w:cs="Arial"/>
                <w:sz w:val="20"/>
                <w:szCs w:val="20"/>
              </w:rPr>
              <w:t>Waterspeelplek Steranijsweg</w:t>
            </w:r>
          </w:p>
        </w:tc>
        <w:tc>
          <w:tcPr>
            <w:tcW w:w="3096" w:type="dxa"/>
          </w:tcPr>
          <w:p w14:paraId="481800ED" w14:textId="4B8346FE" w:rsidR="0094100C" w:rsidRDefault="0094100C" w:rsidP="007F1379">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rPr>
            </w:pPr>
            <w:r>
              <w:rPr>
                <w:rStyle w:val="normaltextrun"/>
                <w:rFonts w:ascii="Arial" w:hAnsi="Arial" w:cs="Arial"/>
                <w:sz w:val="20"/>
                <w:szCs w:val="20"/>
              </w:rPr>
              <w:t>Waterspecial</w:t>
            </w:r>
          </w:p>
        </w:tc>
      </w:tr>
      <w:tr w:rsidR="009508A2" w14:paraId="2530A558" w14:textId="77777777" w:rsidTr="4D387F08">
        <w:tc>
          <w:tcPr>
            <w:cnfStyle w:val="001000000000" w:firstRow="0" w:lastRow="0" w:firstColumn="1" w:lastColumn="0" w:oddVBand="0" w:evenVBand="0" w:oddHBand="0" w:evenHBand="0" w:firstRowFirstColumn="0" w:firstRowLastColumn="0" w:lastRowFirstColumn="0" w:lastRowLastColumn="0"/>
            <w:tcW w:w="2066" w:type="dxa"/>
          </w:tcPr>
          <w:p w14:paraId="163BF406" w14:textId="78031BBC" w:rsidR="009508A2" w:rsidRDefault="00827B32" w:rsidP="009508A2">
            <w:pPr>
              <w:rPr>
                <w:rFonts w:ascii="Calibri" w:hAnsi="Calibri" w:cs="Calibri"/>
                <w:sz w:val="22"/>
              </w:rPr>
            </w:pPr>
            <w:r>
              <w:rPr>
                <w:rFonts w:ascii="Calibri" w:hAnsi="Calibri" w:cs="Calibri"/>
                <w:sz w:val="22"/>
                <w:szCs w:val="22"/>
              </w:rPr>
              <w:t>WS.061.RW.02</w:t>
            </w:r>
          </w:p>
        </w:tc>
        <w:tc>
          <w:tcPr>
            <w:tcW w:w="2918" w:type="dxa"/>
          </w:tcPr>
          <w:p w14:paraId="150D3DF5" w14:textId="37A8C7FD" w:rsidR="009508A2" w:rsidRDefault="001F1057" w:rsidP="007F1379">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rPr>
            </w:pPr>
            <w:r w:rsidRPr="001F1057">
              <w:rPr>
                <w:rStyle w:val="normaltextrun"/>
                <w:rFonts w:ascii="Arial" w:hAnsi="Arial" w:cs="Arial"/>
                <w:sz w:val="20"/>
                <w:szCs w:val="20"/>
              </w:rPr>
              <w:t>Vijver Jaarbeursplein</w:t>
            </w:r>
          </w:p>
        </w:tc>
        <w:tc>
          <w:tcPr>
            <w:tcW w:w="3096" w:type="dxa"/>
          </w:tcPr>
          <w:p w14:paraId="380EA730" w14:textId="567B93FF" w:rsidR="009508A2" w:rsidRDefault="0094100C" w:rsidP="007F1379">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rPr>
            </w:pPr>
            <w:r>
              <w:rPr>
                <w:rStyle w:val="normaltextrun"/>
                <w:rFonts w:ascii="Arial" w:hAnsi="Arial" w:cs="Arial"/>
                <w:sz w:val="20"/>
                <w:szCs w:val="20"/>
              </w:rPr>
              <w:t>Vijver</w:t>
            </w:r>
          </w:p>
        </w:tc>
      </w:tr>
      <w:tr w:rsidR="00C67780" w14:paraId="745DCC62" w14:textId="77777777" w:rsidTr="4D387F08">
        <w:tc>
          <w:tcPr>
            <w:cnfStyle w:val="001000000000" w:firstRow="0" w:lastRow="0" w:firstColumn="1" w:lastColumn="0" w:oddVBand="0" w:evenVBand="0" w:oddHBand="0" w:evenHBand="0" w:firstRowFirstColumn="0" w:firstRowLastColumn="0" w:lastRowFirstColumn="0" w:lastRowLastColumn="0"/>
            <w:tcW w:w="2066" w:type="dxa"/>
          </w:tcPr>
          <w:p w14:paraId="1836E817" w14:textId="2757BD3B" w:rsidR="00C67780" w:rsidRDefault="22FCC075" w:rsidP="00C67780">
            <w:pPr>
              <w:rPr>
                <w:rFonts w:ascii="Calibri" w:hAnsi="Calibri" w:cs="Calibri"/>
                <w:sz w:val="22"/>
              </w:rPr>
            </w:pPr>
            <w:r w:rsidRPr="4D387F08">
              <w:rPr>
                <w:rFonts w:ascii="Calibri" w:hAnsi="Calibri" w:cs="Calibri"/>
                <w:sz w:val="22"/>
                <w:szCs w:val="22"/>
              </w:rPr>
              <w:t>WO.023.BW.01</w:t>
            </w:r>
          </w:p>
        </w:tc>
        <w:tc>
          <w:tcPr>
            <w:tcW w:w="2918" w:type="dxa"/>
          </w:tcPr>
          <w:p w14:paraId="0D727E18" w14:textId="74BCE927" w:rsidR="00C67780" w:rsidRPr="001F1057" w:rsidRDefault="00A77560" w:rsidP="00C67780">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rPr>
            </w:pPr>
            <w:r w:rsidRPr="00A77560">
              <w:rPr>
                <w:rStyle w:val="normaltextrun"/>
                <w:rFonts w:ascii="Arial" w:hAnsi="Arial" w:cs="Arial"/>
                <w:sz w:val="20"/>
                <w:szCs w:val="20"/>
              </w:rPr>
              <w:t xml:space="preserve">Julianapark </w:t>
            </w:r>
            <w:r w:rsidR="0094100C" w:rsidRPr="00A77560">
              <w:rPr>
                <w:rStyle w:val="normaltextrun"/>
                <w:rFonts w:ascii="Arial" w:hAnsi="Arial" w:cs="Arial"/>
                <w:sz w:val="20"/>
                <w:szCs w:val="20"/>
              </w:rPr>
              <w:t>Grote vijver</w:t>
            </w:r>
          </w:p>
        </w:tc>
        <w:tc>
          <w:tcPr>
            <w:tcW w:w="3096" w:type="dxa"/>
          </w:tcPr>
          <w:p w14:paraId="7C5C19FC" w14:textId="6F02D264" w:rsidR="00C67780" w:rsidRDefault="00C67780" w:rsidP="00C67780">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rPr>
            </w:pPr>
            <w:r w:rsidRPr="00C745EE">
              <w:rPr>
                <w:rStyle w:val="normaltextrun"/>
                <w:rFonts w:ascii="Arial" w:hAnsi="Arial" w:cs="Arial"/>
                <w:sz w:val="20"/>
                <w:szCs w:val="20"/>
              </w:rPr>
              <w:t>Openwaterfontein</w:t>
            </w:r>
          </w:p>
        </w:tc>
      </w:tr>
      <w:tr w:rsidR="00C67780" w14:paraId="728B9223" w14:textId="77777777" w:rsidTr="4D387F08">
        <w:tc>
          <w:tcPr>
            <w:cnfStyle w:val="001000000000" w:firstRow="0" w:lastRow="0" w:firstColumn="1" w:lastColumn="0" w:oddVBand="0" w:evenVBand="0" w:oddHBand="0" w:evenHBand="0" w:firstRowFirstColumn="0" w:firstRowLastColumn="0" w:lastRowFirstColumn="0" w:lastRowLastColumn="0"/>
            <w:tcW w:w="2066" w:type="dxa"/>
          </w:tcPr>
          <w:p w14:paraId="4E026702" w14:textId="6AAF98D1" w:rsidR="00C67780" w:rsidRDefault="00C67780" w:rsidP="00C67780">
            <w:pPr>
              <w:rPr>
                <w:rFonts w:ascii="Calibri" w:hAnsi="Calibri" w:cs="Calibri"/>
                <w:sz w:val="22"/>
              </w:rPr>
            </w:pPr>
            <w:r>
              <w:rPr>
                <w:rFonts w:ascii="Calibri" w:hAnsi="Calibri" w:cs="Calibri"/>
                <w:sz w:val="22"/>
                <w:szCs w:val="22"/>
              </w:rPr>
              <w:t>WO.023.OW.01</w:t>
            </w:r>
          </w:p>
        </w:tc>
        <w:tc>
          <w:tcPr>
            <w:tcW w:w="2918" w:type="dxa"/>
          </w:tcPr>
          <w:p w14:paraId="4D368700" w14:textId="0E496360" w:rsidR="00C67780" w:rsidRPr="001F1057" w:rsidRDefault="0094100C" w:rsidP="00C67780">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rPr>
            </w:pPr>
            <w:r w:rsidRPr="0094100C">
              <w:rPr>
                <w:rStyle w:val="normaltextrun"/>
                <w:rFonts w:ascii="Arial" w:hAnsi="Arial" w:cs="Arial"/>
                <w:sz w:val="20"/>
                <w:szCs w:val="20"/>
              </w:rPr>
              <w:t>Julianapark Kleine</w:t>
            </w:r>
            <w:r>
              <w:rPr>
                <w:rStyle w:val="normaltextrun"/>
                <w:rFonts w:ascii="Arial" w:hAnsi="Arial" w:cs="Arial"/>
                <w:sz w:val="20"/>
                <w:szCs w:val="20"/>
              </w:rPr>
              <w:t xml:space="preserve"> </w:t>
            </w:r>
            <w:r w:rsidRPr="0094100C">
              <w:rPr>
                <w:rStyle w:val="normaltextrun"/>
                <w:rFonts w:ascii="Arial" w:hAnsi="Arial" w:cs="Arial"/>
                <w:sz w:val="20"/>
                <w:szCs w:val="20"/>
              </w:rPr>
              <w:t>vijver</w:t>
            </w:r>
          </w:p>
        </w:tc>
        <w:tc>
          <w:tcPr>
            <w:tcW w:w="3096" w:type="dxa"/>
          </w:tcPr>
          <w:p w14:paraId="3FE5EB95" w14:textId="5A4E463B" w:rsidR="00C67780" w:rsidRDefault="00C67780" w:rsidP="00C67780">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rPr>
            </w:pPr>
            <w:r w:rsidRPr="00C745EE">
              <w:rPr>
                <w:rStyle w:val="normaltextrun"/>
                <w:rFonts w:ascii="Arial" w:hAnsi="Arial" w:cs="Arial"/>
                <w:sz w:val="20"/>
                <w:szCs w:val="20"/>
              </w:rPr>
              <w:t>Openwaterfontein</w:t>
            </w:r>
          </w:p>
        </w:tc>
      </w:tr>
      <w:tr w:rsidR="00806ACB" w14:paraId="5C9D8363" w14:textId="77777777" w:rsidTr="4D387F08">
        <w:tc>
          <w:tcPr>
            <w:cnfStyle w:val="001000000000" w:firstRow="0" w:lastRow="0" w:firstColumn="1" w:lastColumn="0" w:oddVBand="0" w:evenVBand="0" w:oddHBand="0" w:evenHBand="0" w:firstRowFirstColumn="0" w:firstRowLastColumn="0" w:lastRowFirstColumn="0" w:lastRowLastColumn="0"/>
            <w:tcW w:w="2066" w:type="dxa"/>
          </w:tcPr>
          <w:p w14:paraId="6F722ED7" w14:textId="2204D0E4" w:rsidR="00806ACB" w:rsidRDefault="00614DD4" w:rsidP="009508A2">
            <w:pPr>
              <w:rPr>
                <w:rFonts w:ascii="Calibri" w:hAnsi="Calibri" w:cs="Calibri"/>
                <w:sz w:val="22"/>
              </w:rPr>
            </w:pPr>
            <w:r>
              <w:rPr>
                <w:rFonts w:ascii="Calibri" w:hAnsi="Calibri" w:cs="Calibri"/>
                <w:sz w:val="22"/>
                <w:szCs w:val="22"/>
              </w:rPr>
              <w:t>WO.032.OW.01</w:t>
            </w:r>
          </w:p>
        </w:tc>
        <w:tc>
          <w:tcPr>
            <w:tcW w:w="2918" w:type="dxa"/>
          </w:tcPr>
          <w:p w14:paraId="0A7BDE20" w14:textId="79A978EE" w:rsidR="00806ACB" w:rsidRPr="008A2DF9" w:rsidRDefault="008A2DF9" w:rsidP="008A2DF9">
            <w:pPr>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color w:val="242424"/>
                <w:sz w:val="22"/>
              </w:rPr>
            </w:pPr>
            <w:proofErr w:type="spellStart"/>
            <w:r>
              <w:rPr>
                <w:rFonts w:ascii="Calibri" w:hAnsi="Calibri" w:cs="Calibri"/>
                <w:color w:val="242424"/>
                <w:sz w:val="22"/>
                <w:szCs w:val="22"/>
              </w:rPr>
              <w:t>Neckardreef</w:t>
            </w:r>
            <w:proofErr w:type="spellEnd"/>
            <w:r>
              <w:rPr>
                <w:rFonts w:ascii="Calibri" w:hAnsi="Calibri" w:cs="Calibri"/>
                <w:color w:val="242424"/>
                <w:sz w:val="22"/>
                <w:szCs w:val="22"/>
              </w:rPr>
              <w:t xml:space="preserve"> Watertoren </w:t>
            </w:r>
          </w:p>
        </w:tc>
        <w:tc>
          <w:tcPr>
            <w:tcW w:w="3096" w:type="dxa"/>
          </w:tcPr>
          <w:p w14:paraId="4D053A61" w14:textId="67B4BE8C" w:rsidR="00806ACB" w:rsidRDefault="0087706B" w:rsidP="007F1379">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rPr>
            </w:pPr>
            <w:r>
              <w:rPr>
                <w:rStyle w:val="normaltextrun"/>
                <w:rFonts w:ascii="Arial" w:hAnsi="Arial" w:cs="Arial"/>
                <w:sz w:val="20"/>
                <w:szCs w:val="20"/>
              </w:rPr>
              <w:t>Openwater</w:t>
            </w:r>
            <w:r w:rsidR="00C67780">
              <w:rPr>
                <w:rStyle w:val="normaltextrun"/>
                <w:rFonts w:ascii="Arial" w:hAnsi="Arial" w:cs="Arial"/>
                <w:sz w:val="20"/>
                <w:szCs w:val="20"/>
              </w:rPr>
              <w:t>fontein</w:t>
            </w:r>
          </w:p>
        </w:tc>
      </w:tr>
      <w:tr w:rsidR="00C67780" w14:paraId="157C9F82" w14:textId="77777777" w:rsidTr="4D387F08">
        <w:tc>
          <w:tcPr>
            <w:cnfStyle w:val="001000000000" w:firstRow="0" w:lastRow="0" w:firstColumn="1" w:lastColumn="0" w:oddVBand="0" w:evenVBand="0" w:oddHBand="0" w:evenHBand="0" w:firstRowFirstColumn="0" w:firstRowLastColumn="0" w:lastRowFirstColumn="0" w:lastRowLastColumn="0"/>
            <w:tcW w:w="2066" w:type="dxa"/>
          </w:tcPr>
          <w:p w14:paraId="21C6593D" w14:textId="0A0704AC" w:rsidR="00C67780" w:rsidRDefault="00C67780" w:rsidP="00C67780">
            <w:pPr>
              <w:rPr>
                <w:rFonts w:ascii="Calibri" w:hAnsi="Calibri" w:cs="Calibri"/>
                <w:sz w:val="22"/>
              </w:rPr>
            </w:pPr>
            <w:r>
              <w:rPr>
                <w:rFonts w:ascii="Calibri" w:hAnsi="Calibri" w:cs="Calibri"/>
                <w:sz w:val="22"/>
                <w:szCs w:val="22"/>
              </w:rPr>
              <w:t>WO.053.OW.01</w:t>
            </w:r>
          </w:p>
        </w:tc>
        <w:tc>
          <w:tcPr>
            <w:tcW w:w="2918" w:type="dxa"/>
          </w:tcPr>
          <w:p w14:paraId="515A3EB1" w14:textId="5EE6EDCF" w:rsidR="00C67780" w:rsidRPr="008A2DF9" w:rsidRDefault="00C67780" w:rsidP="00C67780">
            <w:pPr>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color w:val="242424"/>
                <w:sz w:val="22"/>
              </w:rPr>
            </w:pPr>
            <w:r>
              <w:rPr>
                <w:rFonts w:ascii="Calibri" w:hAnsi="Calibri" w:cs="Calibri"/>
                <w:color w:val="242424"/>
                <w:sz w:val="22"/>
                <w:szCs w:val="22"/>
              </w:rPr>
              <w:t>Wilhelminapark</w:t>
            </w:r>
          </w:p>
        </w:tc>
        <w:tc>
          <w:tcPr>
            <w:tcW w:w="3096" w:type="dxa"/>
          </w:tcPr>
          <w:p w14:paraId="0E23FBB9" w14:textId="5BB3AEA4" w:rsidR="00C67780" w:rsidRDefault="00C67780" w:rsidP="00C67780">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rPr>
            </w:pPr>
            <w:r w:rsidRPr="00527B55">
              <w:rPr>
                <w:rStyle w:val="normaltextrun"/>
                <w:rFonts w:ascii="Arial" w:hAnsi="Arial" w:cs="Arial"/>
                <w:sz w:val="20"/>
                <w:szCs w:val="20"/>
              </w:rPr>
              <w:t>Openwaterfontein</w:t>
            </w:r>
          </w:p>
        </w:tc>
      </w:tr>
      <w:tr w:rsidR="00C67780" w14:paraId="551DB963" w14:textId="77777777" w:rsidTr="4D387F08">
        <w:tc>
          <w:tcPr>
            <w:cnfStyle w:val="001000000000" w:firstRow="0" w:lastRow="0" w:firstColumn="1" w:lastColumn="0" w:oddVBand="0" w:evenVBand="0" w:oddHBand="0" w:evenHBand="0" w:firstRowFirstColumn="0" w:firstRowLastColumn="0" w:lastRowFirstColumn="0" w:lastRowLastColumn="0"/>
            <w:tcW w:w="2066" w:type="dxa"/>
          </w:tcPr>
          <w:p w14:paraId="68FFF3A6" w14:textId="2306ADD5" w:rsidR="00C67780" w:rsidRDefault="00C67780" w:rsidP="00C67780">
            <w:pPr>
              <w:rPr>
                <w:rFonts w:ascii="Calibri" w:hAnsi="Calibri" w:cs="Calibri"/>
                <w:sz w:val="22"/>
              </w:rPr>
            </w:pPr>
            <w:r>
              <w:rPr>
                <w:rFonts w:ascii="Calibri" w:hAnsi="Calibri" w:cs="Calibri"/>
                <w:sz w:val="22"/>
                <w:szCs w:val="22"/>
              </w:rPr>
              <w:t>WO.061.OW.01</w:t>
            </w:r>
          </w:p>
        </w:tc>
        <w:tc>
          <w:tcPr>
            <w:tcW w:w="2918" w:type="dxa"/>
          </w:tcPr>
          <w:p w14:paraId="3E3314B3" w14:textId="66A76371" w:rsidR="00C67780" w:rsidRPr="0087706B" w:rsidRDefault="00C67780" w:rsidP="00C67780">
            <w:pPr>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sz w:val="22"/>
              </w:rPr>
            </w:pPr>
            <w:proofErr w:type="spellStart"/>
            <w:r>
              <w:rPr>
                <w:rFonts w:ascii="Calibri" w:hAnsi="Calibri" w:cs="Calibri"/>
                <w:sz w:val="22"/>
                <w:szCs w:val="22"/>
              </w:rPr>
              <w:t>Paardeveld</w:t>
            </w:r>
            <w:proofErr w:type="spellEnd"/>
            <w:r>
              <w:rPr>
                <w:rFonts w:ascii="Calibri" w:hAnsi="Calibri" w:cs="Calibri"/>
                <w:sz w:val="22"/>
                <w:szCs w:val="22"/>
              </w:rPr>
              <w:t xml:space="preserve"> </w:t>
            </w:r>
          </w:p>
        </w:tc>
        <w:tc>
          <w:tcPr>
            <w:tcW w:w="3096" w:type="dxa"/>
          </w:tcPr>
          <w:p w14:paraId="48ADF85C" w14:textId="173FA6A4" w:rsidR="00C67780" w:rsidRDefault="00C67780" w:rsidP="00C67780">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rPr>
            </w:pPr>
            <w:r w:rsidRPr="00527B55">
              <w:rPr>
                <w:rStyle w:val="normaltextrun"/>
                <w:rFonts w:ascii="Arial" w:hAnsi="Arial" w:cs="Arial"/>
                <w:sz w:val="20"/>
                <w:szCs w:val="20"/>
              </w:rPr>
              <w:t>Openwaterfontein</w:t>
            </w:r>
          </w:p>
        </w:tc>
      </w:tr>
      <w:tr w:rsidR="00C67780" w14:paraId="61F6A09D" w14:textId="77777777" w:rsidTr="4D387F08">
        <w:tc>
          <w:tcPr>
            <w:cnfStyle w:val="001000000000" w:firstRow="0" w:lastRow="0" w:firstColumn="1" w:lastColumn="0" w:oddVBand="0" w:evenVBand="0" w:oddHBand="0" w:evenHBand="0" w:firstRowFirstColumn="0" w:firstRowLastColumn="0" w:lastRowFirstColumn="0" w:lastRowLastColumn="0"/>
            <w:tcW w:w="2066" w:type="dxa"/>
          </w:tcPr>
          <w:p w14:paraId="37F4FD5F" w14:textId="0D56F68B" w:rsidR="00C67780" w:rsidRDefault="00C67780" w:rsidP="00C67780">
            <w:pPr>
              <w:rPr>
                <w:rFonts w:ascii="Calibri" w:hAnsi="Calibri" w:cs="Calibri"/>
                <w:sz w:val="22"/>
              </w:rPr>
            </w:pPr>
            <w:r>
              <w:rPr>
                <w:rFonts w:ascii="Calibri" w:hAnsi="Calibri" w:cs="Calibri"/>
                <w:sz w:val="22"/>
                <w:szCs w:val="22"/>
              </w:rPr>
              <w:t>WO.062.OW.01</w:t>
            </w:r>
          </w:p>
        </w:tc>
        <w:tc>
          <w:tcPr>
            <w:tcW w:w="2918" w:type="dxa"/>
          </w:tcPr>
          <w:p w14:paraId="4CA8FDED" w14:textId="277EBE3F" w:rsidR="00C67780" w:rsidRPr="0087706B" w:rsidRDefault="00C67780" w:rsidP="00C67780">
            <w:pPr>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color w:val="242424"/>
                <w:sz w:val="22"/>
              </w:rPr>
            </w:pPr>
            <w:r>
              <w:rPr>
                <w:rFonts w:ascii="Calibri" w:hAnsi="Calibri" w:cs="Calibri"/>
                <w:color w:val="242424"/>
                <w:sz w:val="22"/>
                <w:szCs w:val="22"/>
              </w:rPr>
              <w:t>Catharijnesingel</w:t>
            </w:r>
          </w:p>
        </w:tc>
        <w:tc>
          <w:tcPr>
            <w:tcW w:w="3096" w:type="dxa"/>
          </w:tcPr>
          <w:p w14:paraId="0A2253D4" w14:textId="1C1AA430" w:rsidR="00C67780" w:rsidRDefault="00C67780" w:rsidP="00C67780">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rPr>
            </w:pPr>
            <w:r w:rsidRPr="00527B55">
              <w:rPr>
                <w:rStyle w:val="normaltextrun"/>
                <w:rFonts w:ascii="Arial" w:hAnsi="Arial" w:cs="Arial"/>
                <w:sz w:val="20"/>
                <w:szCs w:val="20"/>
              </w:rPr>
              <w:t>Openwaterfontein</w:t>
            </w:r>
          </w:p>
        </w:tc>
      </w:tr>
      <w:tr w:rsidR="00C67780" w14:paraId="3704D51A" w14:textId="77777777" w:rsidTr="4D387F08">
        <w:tc>
          <w:tcPr>
            <w:cnfStyle w:val="001000000000" w:firstRow="0" w:lastRow="0" w:firstColumn="1" w:lastColumn="0" w:oddVBand="0" w:evenVBand="0" w:oddHBand="0" w:evenHBand="0" w:firstRowFirstColumn="0" w:firstRowLastColumn="0" w:lastRowFirstColumn="0" w:lastRowLastColumn="0"/>
            <w:tcW w:w="2066" w:type="dxa"/>
          </w:tcPr>
          <w:p w14:paraId="4D7C9481" w14:textId="47D6E9CE" w:rsidR="00C67780" w:rsidRDefault="00C67780" w:rsidP="00C67780">
            <w:pPr>
              <w:rPr>
                <w:rFonts w:ascii="Calibri" w:hAnsi="Calibri" w:cs="Calibri"/>
                <w:sz w:val="22"/>
              </w:rPr>
            </w:pPr>
            <w:r>
              <w:rPr>
                <w:rFonts w:ascii="Calibri" w:hAnsi="Calibri" w:cs="Calibri"/>
                <w:sz w:val="22"/>
                <w:szCs w:val="22"/>
              </w:rPr>
              <w:t>WO.073.OW.01</w:t>
            </w:r>
          </w:p>
        </w:tc>
        <w:tc>
          <w:tcPr>
            <w:tcW w:w="2918" w:type="dxa"/>
          </w:tcPr>
          <w:p w14:paraId="3F5A012A" w14:textId="66FD6D32" w:rsidR="00C67780" w:rsidRPr="0087706B" w:rsidRDefault="00C67780" w:rsidP="00C67780">
            <w:pPr>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sz w:val="22"/>
              </w:rPr>
            </w:pPr>
            <w:r>
              <w:rPr>
                <w:rFonts w:ascii="Calibri" w:hAnsi="Calibri" w:cs="Calibri"/>
                <w:sz w:val="22"/>
                <w:szCs w:val="22"/>
              </w:rPr>
              <w:t xml:space="preserve">Linschotensingel </w:t>
            </w:r>
          </w:p>
        </w:tc>
        <w:tc>
          <w:tcPr>
            <w:tcW w:w="3096" w:type="dxa"/>
          </w:tcPr>
          <w:p w14:paraId="7AEB7C19" w14:textId="45197D69" w:rsidR="00C67780" w:rsidRDefault="00C67780" w:rsidP="00C67780">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rPr>
            </w:pPr>
            <w:r w:rsidRPr="00527B55">
              <w:rPr>
                <w:rStyle w:val="normaltextrun"/>
                <w:rFonts w:ascii="Arial" w:hAnsi="Arial" w:cs="Arial"/>
                <w:sz w:val="20"/>
                <w:szCs w:val="20"/>
              </w:rPr>
              <w:t>Openwaterfontein</w:t>
            </w:r>
          </w:p>
        </w:tc>
      </w:tr>
      <w:tr w:rsidR="00C67780" w14:paraId="498F7A0A" w14:textId="77777777" w:rsidTr="4D387F08">
        <w:tc>
          <w:tcPr>
            <w:cnfStyle w:val="001000000000" w:firstRow="0" w:lastRow="0" w:firstColumn="1" w:lastColumn="0" w:oddVBand="0" w:evenVBand="0" w:oddHBand="0" w:evenHBand="0" w:firstRowFirstColumn="0" w:firstRowLastColumn="0" w:lastRowFirstColumn="0" w:lastRowLastColumn="0"/>
            <w:tcW w:w="2066" w:type="dxa"/>
          </w:tcPr>
          <w:p w14:paraId="4F701066" w14:textId="0E5ECD7E" w:rsidR="00C67780" w:rsidRDefault="00C67780" w:rsidP="00C67780">
            <w:pPr>
              <w:rPr>
                <w:rFonts w:ascii="Calibri" w:hAnsi="Calibri" w:cs="Calibri"/>
                <w:sz w:val="22"/>
              </w:rPr>
            </w:pPr>
            <w:r>
              <w:rPr>
                <w:rFonts w:ascii="Calibri" w:hAnsi="Calibri" w:cs="Calibri"/>
                <w:sz w:val="22"/>
                <w:szCs w:val="22"/>
              </w:rPr>
              <w:t>WO.073.OW.02</w:t>
            </w:r>
          </w:p>
        </w:tc>
        <w:tc>
          <w:tcPr>
            <w:tcW w:w="2918" w:type="dxa"/>
          </w:tcPr>
          <w:p w14:paraId="1931FD9C" w14:textId="0E596319" w:rsidR="00C67780" w:rsidRPr="0087706B" w:rsidRDefault="00C67780" w:rsidP="00C67780">
            <w:pPr>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color w:val="242424"/>
                <w:sz w:val="22"/>
              </w:rPr>
            </w:pPr>
            <w:r>
              <w:rPr>
                <w:rFonts w:ascii="Calibri" w:hAnsi="Calibri" w:cs="Calibri"/>
                <w:color w:val="242424"/>
                <w:sz w:val="22"/>
                <w:szCs w:val="22"/>
              </w:rPr>
              <w:t>Ridderplantsoen</w:t>
            </w:r>
          </w:p>
        </w:tc>
        <w:tc>
          <w:tcPr>
            <w:tcW w:w="3096" w:type="dxa"/>
          </w:tcPr>
          <w:p w14:paraId="2DDB1A5F" w14:textId="7DECF2EB" w:rsidR="00C67780" w:rsidRDefault="00C67780" w:rsidP="00C67780">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rPr>
            </w:pPr>
            <w:r w:rsidRPr="00527B55">
              <w:rPr>
                <w:rStyle w:val="normaltextrun"/>
                <w:rFonts w:ascii="Arial" w:hAnsi="Arial" w:cs="Arial"/>
                <w:sz w:val="20"/>
                <w:szCs w:val="20"/>
              </w:rPr>
              <w:t>Openwaterfontein</w:t>
            </w:r>
          </w:p>
        </w:tc>
      </w:tr>
      <w:tr w:rsidR="00C67780" w14:paraId="249E26B3" w14:textId="77777777" w:rsidTr="4D387F08">
        <w:tc>
          <w:tcPr>
            <w:cnfStyle w:val="001000000000" w:firstRow="0" w:lastRow="0" w:firstColumn="1" w:lastColumn="0" w:oddVBand="0" w:evenVBand="0" w:oddHBand="0" w:evenHBand="0" w:firstRowFirstColumn="0" w:firstRowLastColumn="0" w:lastRowFirstColumn="0" w:lastRowLastColumn="0"/>
            <w:tcW w:w="2066" w:type="dxa"/>
          </w:tcPr>
          <w:p w14:paraId="2049AF12" w14:textId="00E604CE" w:rsidR="00C67780" w:rsidRDefault="00C67780" w:rsidP="00C67780">
            <w:pPr>
              <w:rPr>
                <w:rFonts w:ascii="Calibri" w:hAnsi="Calibri" w:cs="Calibri"/>
                <w:sz w:val="22"/>
              </w:rPr>
            </w:pPr>
            <w:r>
              <w:rPr>
                <w:rFonts w:ascii="Calibri" w:hAnsi="Calibri" w:cs="Calibri"/>
                <w:sz w:val="22"/>
                <w:szCs w:val="22"/>
              </w:rPr>
              <w:t>WO.082.OW.01</w:t>
            </w:r>
          </w:p>
        </w:tc>
        <w:tc>
          <w:tcPr>
            <w:tcW w:w="2918" w:type="dxa"/>
          </w:tcPr>
          <w:p w14:paraId="45CE0C6C" w14:textId="241119C4" w:rsidR="00C67780" w:rsidRPr="0087706B" w:rsidRDefault="00C67780" w:rsidP="00C67780">
            <w:pPr>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sz w:val="22"/>
              </w:rPr>
            </w:pPr>
            <w:r>
              <w:rPr>
                <w:rFonts w:ascii="Calibri" w:hAnsi="Calibri" w:cs="Calibri"/>
                <w:sz w:val="22"/>
                <w:szCs w:val="22"/>
              </w:rPr>
              <w:t>Park Transwijk</w:t>
            </w:r>
          </w:p>
        </w:tc>
        <w:tc>
          <w:tcPr>
            <w:tcW w:w="3096" w:type="dxa"/>
          </w:tcPr>
          <w:p w14:paraId="0CBF5EA2" w14:textId="0630100B" w:rsidR="00C67780" w:rsidRDefault="00C67780" w:rsidP="00C67780">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rPr>
            </w:pPr>
            <w:r w:rsidRPr="00527B55">
              <w:rPr>
                <w:rStyle w:val="normaltextrun"/>
                <w:rFonts w:ascii="Arial" w:hAnsi="Arial" w:cs="Arial"/>
                <w:sz w:val="20"/>
                <w:szCs w:val="20"/>
              </w:rPr>
              <w:t>Openwaterfontein</w:t>
            </w:r>
          </w:p>
        </w:tc>
      </w:tr>
      <w:tr w:rsidR="00806ACB" w14:paraId="6C5601A3" w14:textId="77777777" w:rsidTr="4D387F08">
        <w:tc>
          <w:tcPr>
            <w:cnfStyle w:val="001000000000" w:firstRow="0" w:lastRow="0" w:firstColumn="1" w:lastColumn="0" w:oddVBand="0" w:evenVBand="0" w:oddHBand="0" w:evenHBand="0" w:firstRowFirstColumn="0" w:firstRowLastColumn="0" w:lastRowFirstColumn="0" w:lastRowLastColumn="0"/>
            <w:tcW w:w="2066" w:type="dxa"/>
          </w:tcPr>
          <w:p w14:paraId="623F5D31" w14:textId="206A7C13" w:rsidR="00806ACB" w:rsidRDefault="005A3D25" w:rsidP="009508A2">
            <w:pPr>
              <w:rPr>
                <w:rFonts w:ascii="Calibri" w:hAnsi="Calibri" w:cs="Calibri"/>
                <w:sz w:val="22"/>
              </w:rPr>
            </w:pPr>
            <w:r>
              <w:rPr>
                <w:rFonts w:ascii="Calibri" w:hAnsi="Calibri" w:cs="Calibri"/>
                <w:sz w:val="22"/>
                <w:szCs w:val="22"/>
              </w:rPr>
              <w:t>WF.061.EX.01</w:t>
            </w:r>
          </w:p>
        </w:tc>
        <w:tc>
          <w:tcPr>
            <w:tcW w:w="2918" w:type="dxa"/>
          </w:tcPr>
          <w:p w14:paraId="33E71B89" w14:textId="58BAB5D2" w:rsidR="00806ACB" w:rsidRPr="008A05C7" w:rsidRDefault="008A05C7" w:rsidP="008A05C7">
            <w:pPr>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sz w:val="22"/>
              </w:rPr>
            </w:pPr>
            <w:r>
              <w:rPr>
                <w:rFonts w:ascii="Calibri" w:hAnsi="Calibri" w:cs="Calibri"/>
                <w:sz w:val="22"/>
                <w:szCs w:val="22"/>
              </w:rPr>
              <w:t xml:space="preserve">Rosarium </w:t>
            </w:r>
          </w:p>
        </w:tc>
        <w:tc>
          <w:tcPr>
            <w:tcW w:w="3096" w:type="dxa"/>
          </w:tcPr>
          <w:p w14:paraId="44181E7A" w14:textId="1BAD7188" w:rsidR="00806ACB" w:rsidRDefault="00681DCF" w:rsidP="007F1379">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rPr>
            </w:pPr>
            <w:r>
              <w:rPr>
                <w:rStyle w:val="normaltextrun"/>
                <w:rFonts w:ascii="Arial" w:hAnsi="Arial" w:cs="Arial"/>
                <w:sz w:val="20"/>
                <w:szCs w:val="20"/>
              </w:rPr>
              <w:t>Fontein</w:t>
            </w:r>
          </w:p>
        </w:tc>
      </w:tr>
      <w:tr w:rsidR="00806ACB" w14:paraId="4F16AFF5" w14:textId="77777777" w:rsidTr="4D387F08">
        <w:tc>
          <w:tcPr>
            <w:cnfStyle w:val="001000000000" w:firstRow="0" w:lastRow="0" w:firstColumn="1" w:lastColumn="0" w:oddVBand="0" w:evenVBand="0" w:oddHBand="0" w:evenHBand="0" w:firstRowFirstColumn="0" w:firstRowLastColumn="0" w:lastRowFirstColumn="0" w:lastRowLastColumn="0"/>
            <w:tcW w:w="2066" w:type="dxa"/>
          </w:tcPr>
          <w:p w14:paraId="3A89C9D2" w14:textId="6C05D369" w:rsidR="00806ACB" w:rsidRDefault="005A3D25" w:rsidP="009508A2">
            <w:pPr>
              <w:rPr>
                <w:rFonts w:ascii="Calibri" w:hAnsi="Calibri" w:cs="Calibri"/>
                <w:sz w:val="22"/>
              </w:rPr>
            </w:pPr>
            <w:r>
              <w:rPr>
                <w:rFonts w:ascii="Calibri" w:hAnsi="Calibri" w:cs="Calibri"/>
                <w:sz w:val="22"/>
                <w:szCs w:val="22"/>
              </w:rPr>
              <w:t>WF.061.LW.01</w:t>
            </w:r>
          </w:p>
        </w:tc>
        <w:tc>
          <w:tcPr>
            <w:tcW w:w="2918" w:type="dxa"/>
          </w:tcPr>
          <w:p w14:paraId="53103DA7" w14:textId="031B7D4F" w:rsidR="00806ACB" w:rsidRPr="008A05C7" w:rsidRDefault="008A05C7" w:rsidP="008A05C7">
            <w:pPr>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color w:val="242424"/>
                <w:sz w:val="22"/>
              </w:rPr>
            </w:pPr>
            <w:r>
              <w:rPr>
                <w:rFonts w:ascii="Calibri" w:hAnsi="Calibri" w:cs="Calibri"/>
                <w:color w:val="242424"/>
                <w:sz w:val="22"/>
                <w:szCs w:val="22"/>
              </w:rPr>
              <w:t>Pandhof de dom</w:t>
            </w:r>
          </w:p>
        </w:tc>
        <w:tc>
          <w:tcPr>
            <w:tcW w:w="3096" w:type="dxa"/>
          </w:tcPr>
          <w:p w14:paraId="311A0AA2" w14:textId="5F0CC41E" w:rsidR="00806ACB" w:rsidRDefault="00681DCF" w:rsidP="007F1379">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rPr>
            </w:pPr>
            <w:r>
              <w:rPr>
                <w:rStyle w:val="normaltextrun"/>
                <w:rFonts w:ascii="Arial" w:hAnsi="Arial" w:cs="Arial"/>
                <w:sz w:val="20"/>
                <w:szCs w:val="20"/>
              </w:rPr>
              <w:t>Fontein</w:t>
            </w:r>
          </w:p>
        </w:tc>
      </w:tr>
      <w:tr w:rsidR="00681DCF" w14:paraId="51E3D88C" w14:textId="77777777" w:rsidTr="4D387F08">
        <w:tc>
          <w:tcPr>
            <w:cnfStyle w:val="001000000000" w:firstRow="0" w:lastRow="0" w:firstColumn="1" w:lastColumn="0" w:oddVBand="0" w:evenVBand="0" w:oddHBand="0" w:evenHBand="0" w:firstRowFirstColumn="0" w:firstRowLastColumn="0" w:lastRowFirstColumn="0" w:lastRowLastColumn="0"/>
            <w:tcW w:w="2066" w:type="dxa"/>
          </w:tcPr>
          <w:p w14:paraId="053246F1" w14:textId="604726FD" w:rsidR="00681DCF" w:rsidRDefault="00681DCF" w:rsidP="00681DCF">
            <w:pPr>
              <w:rPr>
                <w:rFonts w:ascii="Calibri" w:hAnsi="Calibri" w:cs="Calibri"/>
                <w:sz w:val="22"/>
              </w:rPr>
            </w:pPr>
            <w:r>
              <w:rPr>
                <w:rFonts w:ascii="Calibri" w:hAnsi="Calibri" w:cs="Calibri"/>
                <w:sz w:val="22"/>
                <w:szCs w:val="22"/>
              </w:rPr>
              <w:t>WF.061.LW.02</w:t>
            </w:r>
          </w:p>
        </w:tc>
        <w:tc>
          <w:tcPr>
            <w:tcW w:w="2918" w:type="dxa"/>
          </w:tcPr>
          <w:p w14:paraId="74D8355C" w14:textId="7187B71B" w:rsidR="00681DCF" w:rsidRPr="00681DCF" w:rsidRDefault="00681DCF" w:rsidP="00681DCF">
            <w:pPr>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sz w:val="22"/>
              </w:rPr>
            </w:pPr>
            <w:r>
              <w:rPr>
                <w:rFonts w:ascii="Calibri" w:hAnsi="Calibri" w:cs="Calibri"/>
                <w:sz w:val="22"/>
                <w:szCs w:val="22"/>
              </w:rPr>
              <w:t>Waterpomp Mariaplaats</w:t>
            </w:r>
          </w:p>
        </w:tc>
        <w:tc>
          <w:tcPr>
            <w:tcW w:w="3096" w:type="dxa"/>
          </w:tcPr>
          <w:p w14:paraId="2583F1E6" w14:textId="6FDBB582" w:rsidR="00681DCF" w:rsidRDefault="00681DCF" w:rsidP="00681DCF">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rPr>
            </w:pPr>
            <w:r>
              <w:rPr>
                <w:rStyle w:val="normaltextrun"/>
                <w:rFonts w:ascii="Arial" w:hAnsi="Arial" w:cs="Arial"/>
                <w:sz w:val="20"/>
                <w:szCs w:val="20"/>
              </w:rPr>
              <w:t>Fontein</w:t>
            </w:r>
          </w:p>
        </w:tc>
      </w:tr>
      <w:tr w:rsidR="00681DCF" w14:paraId="1BF5E360" w14:textId="77777777" w:rsidTr="4D387F08">
        <w:tc>
          <w:tcPr>
            <w:cnfStyle w:val="001000000000" w:firstRow="0" w:lastRow="0" w:firstColumn="1" w:lastColumn="0" w:oddVBand="0" w:evenVBand="0" w:oddHBand="0" w:evenHBand="0" w:firstRowFirstColumn="0" w:firstRowLastColumn="0" w:lastRowFirstColumn="0" w:lastRowLastColumn="0"/>
            <w:tcW w:w="2066" w:type="dxa"/>
          </w:tcPr>
          <w:p w14:paraId="2CF76474" w14:textId="531CEEDA" w:rsidR="00681DCF" w:rsidRDefault="00681DCF" w:rsidP="00681DCF">
            <w:pPr>
              <w:rPr>
                <w:rFonts w:ascii="Calibri" w:hAnsi="Calibri" w:cs="Calibri"/>
                <w:sz w:val="22"/>
              </w:rPr>
            </w:pPr>
            <w:r>
              <w:rPr>
                <w:rFonts w:ascii="Calibri" w:hAnsi="Calibri" w:cs="Calibri"/>
                <w:sz w:val="22"/>
                <w:szCs w:val="22"/>
              </w:rPr>
              <w:t>WF.061.LW.03</w:t>
            </w:r>
          </w:p>
        </w:tc>
        <w:tc>
          <w:tcPr>
            <w:tcW w:w="2918" w:type="dxa"/>
          </w:tcPr>
          <w:p w14:paraId="29D577B4" w14:textId="238D4270" w:rsidR="00681DCF" w:rsidRPr="00681DCF" w:rsidRDefault="00681DCF" w:rsidP="00681DCF">
            <w:pPr>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sz w:val="22"/>
              </w:rPr>
            </w:pPr>
            <w:r>
              <w:rPr>
                <w:rFonts w:ascii="Calibri" w:hAnsi="Calibri" w:cs="Calibri"/>
                <w:sz w:val="22"/>
                <w:szCs w:val="22"/>
              </w:rPr>
              <w:t xml:space="preserve">Flora's Hof </w:t>
            </w:r>
          </w:p>
        </w:tc>
        <w:tc>
          <w:tcPr>
            <w:tcW w:w="3096" w:type="dxa"/>
          </w:tcPr>
          <w:p w14:paraId="7D5E0BC1" w14:textId="77777777" w:rsidR="00681DCF" w:rsidRDefault="00681DCF" w:rsidP="00681DCF">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rPr>
            </w:pPr>
            <w:r>
              <w:rPr>
                <w:rStyle w:val="normaltextrun"/>
                <w:rFonts w:ascii="Arial" w:hAnsi="Arial" w:cs="Arial"/>
                <w:sz w:val="20"/>
                <w:szCs w:val="20"/>
              </w:rPr>
              <w:t>Fontein</w:t>
            </w:r>
          </w:p>
        </w:tc>
      </w:tr>
      <w:tr w:rsidR="00A72F1B" w14:paraId="36EF4182" w14:textId="77777777" w:rsidTr="4D387F08">
        <w:tc>
          <w:tcPr>
            <w:cnfStyle w:val="001000000000" w:firstRow="0" w:lastRow="0" w:firstColumn="1" w:lastColumn="0" w:oddVBand="0" w:evenVBand="0" w:oddHBand="0" w:evenHBand="0" w:firstRowFirstColumn="0" w:firstRowLastColumn="0" w:lastRowFirstColumn="0" w:lastRowLastColumn="0"/>
            <w:tcW w:w="2066" w:type="dxa"/>
            <w:vAlign w:val="top"/>
          </w:tcPr>
          <w:p w14:paraId="3D5128DC" w14:textId="38A7EC61" w:rsidR="00A72F1B" w:rsidRDefault="00A72F1B" w:rsidP="00A72F1B">
            <w:pPr>
              <w:rPr>
                <w:rFonts w:ascii="Calibri" w:hAnsi="Calibri" w:cs="Calibri"/>
                <w:sz w:val="22"/>
              </w:rPr>
            </w:pPr>
            <w:r w:rsidRPr="00C21BB4">
              <w:rPr>
                <w:rFonts w:eastAsiaTheme="minorHAnsi" w:cs="Arial"/>
                <w:lang w:eastAsia="en-US"/>
              </w:rPr>
              <w:t>WF.062.LW.01</w:t>
            </w:r>
          </w:p>
        </w:tc>
        <w:tc>
          <w:tcPr>
            <w:tcW w:w="2918" w:type="dxa"/>
          </w:tcPr>
          <w:p w14:paraId="6D994F1E" w14:textId="1D24083A" w:rsidR="00A72F1B" w:rsidRDefault="00A72F1B" w:rsidP="00A72F1B">
            <w:pPr>
              <w:cnfStyle w:val="000000000000" w:firstRow="0" w:lastRow="0" w:firstColumn="0" w:lastColumn="0" w:oddVBand="0" w:evenVBand="0" w:oddHBand="0" w:evenHBand="0" w:firstRowFirstColumn="0" w:firstRowLastColumn="0" w:lastRowFirstColumn="0" w:lastRowLastColumn="0"/>
              <w:rPr>
                <w:rFonts w:ascii="Calibri" w:hAnsi="Calibri" w:cs="Calibri"/>
                <w:sz w:val="22"/>
              </w:rPr>
            </w:pPr>
            <w:r w:rsidRPr="00C21BB4">
              <w:rPr>
                <w:rFonts w:eastAsiaTheme="minorHAnsi" w:cs="Arial"/>
                <w:lang w:eastAsia="en-US"/>
              </w:rPr>
              <w:t>Zeeheldenbuurt Paardenfontein</w:t>
            </w:r>
          </w:p>
        </w:tc>
        <w:tc>
          <w:tcPr>
            <w:tcW w:w="3096" w:type="dxa"/>
            <w:vAlign w:val="top"/>
          </w:tcPr>
          <w:p w14:paraId="2D7D31E1" w14:textId="44293269" w:rsidR="00A72F1B" w:rsidRDefault="00EF42C1" w:rsidP="00A72F1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rPr>
            </w:pPr>
            <w:r>
              <w:rPr>
                <w:rFonts w:ascii="Arial" w:eastAsiaTheme="minorHAnsi" w:hAnsi="Arial" w:cs="Arial"/>
                <w:sz w:val="20"/>
                <w:szCs w:val="20"/>
                <w:lang w:eastAsia="en-US"/>
              </w:rPr>
              <w:t>F</w:t>
            </w:r>
            <w:r w:rsidR="00A72F1B" w:rsidRPr="00C21BB4">
              <w:rPr>
                <w:rFonts w:ascii="Arial" w:eastAsiaTheme="minorHAnsi" w:hAnsi="Arial" w:cs="Arial"/>
                <w:sz w:val="20"/>
                <w:szCs w:val="20"/>
                <w:lang w:eastAsia="en-US"/>
              </w:rPr>
              <w:t>ontein</w:t>
            </w:r>
          </w:p>
        </w:tc>
      </w:tr>
      <w:tr w:rsidR="00A72F1B" w14:paraId="3987A65C" w14:textId="77777777" w:rsidTr="4D387F08">
        <w:tc>
          <w:tcPr>
            <w:cnfStyle w:val="001000000000" w:firstRow="0" w:lastRow="0" w:firstColumn="1" w:lastColumn="0" w:oddVBand="0" w:evenVBand="0" w:oddHBand="0" w:evenHBand="0" w:firstRowFirstColumn="0" w:firstRowLastColumn="0" w:lastRowFirstColumn="0" w:lastRowLastColumn="0"/>
            <w:tcW w:w="2066" w:type="dxa"/>
          </w:tcPr>
          <w:p w14:paraId="13B0D79E" w14:textId="142A8EED" w:rsidR="00A72F1B" w:rsidRDefault="00A72F1B" w:rsidP="00A72F1B">
            <w:pPr>
              <w:rPr>
                <w:rFonts w:ascii="Calibri" w:hAnsi="Calibri" w:cs="Calibri"/>
                <w:sz w:val="22"/>
              </w:rPr>
            </w:pPr>
            <w:r w:rsidRPr="00C21BB4">
              <w:rPr>
                <w:rFonts w:eastAsiaTheme="minorHAnsi" w:cs="Arial"/>
                <w:lang w:eastAsia="en-US"/>
              </w:rPr>
              <w:t>WF.101.LW.01</w:t>
            </w:r>
          </w:p>
        </w:tc>
        <w:tc>
          <w:tcPr>
            <w:tcW w:w="2918" w:type="dxa"/>
          </w:tcPr>
          <w:p w14:paraId="024C9581" w14:textId="3FB9E926" w:rsidR="00A72F1B" w:rsidRDefault="00A72F1B" w:rsidP="00A72F1B">
            <w:pPr>
              <w:cnfStyle w:val="000000000000" w:firstRow="0" w:lastRow="0" w:firstColumn="0" w:lastColumn="0" w:oddVBand="0" w:evenVBand="0" w:oddHBand="0" w:evenHBand="0" w:firstRowFirstColumn="0" w:firstRowLastColumn="0" w:lastRowFirstColumn="0" w:lastRowLastColumn="0"/>
              <w:rPr>
                <w:rFonts w:ascii="Calibri" w:hAnsi="Calibri" w:cs="Calibri"/>
                <w:sz w:val="22"/>
              </w:rPr>
            </w:pPr>
            <w:r w:rsidRPr="00C21BB4">
              <w:rPr>
                <w:rFonts w:eastAsiaTheme="minorHAnsi" w:cs="Arial"/>
                <w:lang w:eastAsia="en-US"/>
              </w:rPr>
              <w:t>Brink Haarzuilens Drinkfontein</w:t>
            </w:r>
          </w:p>
        </w:tc>
        <w:tc>
          <w:tcPr>
            <w:tcW w:w="3096" w:type="dxa"/>
          </w:tcPr>
          <w:p w14:paraId="4F1025D1" w14:textId="5A32227B" w:rsidR="00A72F1B" w:rsidRDefault="00A72F1B" w:rsidP="00A72F1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rPr>
            </w:pPr>
            <w:r w:rsidRPr="00C21BB4">
              <w:rPr>
                <w:rFonts w:ascii="Arial" w:eastAsiaTheme="minorHAnsi" w:hAnsi="Arial" w:cs="Arial"/>
                <w:sz w:val="20"/>
                <w:szCs w:val="20"/>
                <w:lang w:eastAsia="en-US"/>
              </w:rPr>
              <w:t>Drinkfontein/ watertappunt</w:t>
            </w:r>
          </w:p>
        </w:tc>
      </w:tr>
    </w:tbl>
    <w:p w14:paraId="46AF7AC3" w14:textId="453E153E" w:rsidR="00A7399E" w:rsidRDefault="00A7399E" w:rsidP="0069176C">
      <w:pPr>
        <w:pStyle w:val="Bijschrift"/>
        <w:keepNext/>
      </w:pPr>
      <w:r>
        <w:lastRenderedPageBreak/>
        <w:t xml:space="preserve">Tabel </w:t>
      </w:r>
      <w:fldSimple w:instr=" SEQ Tabel \* ARABIC ">
        <w:r w:rsidR="00546E7C">
          <w:rPr>
            <w:noProof/>
          </w:rPr>
          <w:t>2</w:t>
        </w:r>
      </w:fldSimple>
      <w:r>
        <w:t xml:space="preserve">: Scope </w:t>
      </w:r>
      <w:r w:rsidR="00CD44FD">
        <w:t>waterelementen</w:t>
      </w:r>
      <w:r w:rsidRPr="001D4AEF">
        <w:t xml:space="preserve"> perceel 1, deel </w:t>
      </w:r>
      <w:r>
        <w:t>2</w:t>
      </w:r>
    </w:p>
    <w:tbl>
      <w:tblPr>
        <w:tblStyle w:val="Utrechtrood2015"/>
        <w:tblW w:w="0" w:type="auto"/>
        <w:tblLook w:val="04A0" w:firstRow="1" w:lastRow="0" w:firstColumn="1" w:lastColumn="0" w:noHBand="0" w:noVBand="1"/>
      </w:tblPr>
      <w:tblGrid>
        <w:gridCol w:w="2364"/>
        <w:gridCol w:w="3078"/>
        <w:gridCol w:w="2128"/>
      </w:tblGrid>
      <w:tr w:rsidR="00FC09C5" w14:paraId="29F50653" w14:textId="77777777" w:rsidTr="0069176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64" w:type="dxa"/>
            <w:vAlign w:val="top"/>
          </w:tcPr>
          <w:p w14:paraId="1F883CC1" w14:textId="77777777" w:rsidR="00FC09C5" w:rsidRDefault="00FC09C5">
            <w:pPr>
              <w:pStyle w:val="paragraph"/>
              <w:spacing w:before="0" w:beforeAutospacing="0" w:after="0" w:afterAutospacing="0"/>
              <w:textAlignment w:val="baseline"/>
              <w:rPr>
                <w:rStyle w:val="normaltextrun"/>
                <w:rFonts w:ascii="Arial" w:hAnsi="Arial" w:cs="Arial"/>
                <w:sz w:val="20"/>
                <w:szCs w:val="20"/>
              </w:rPr>
            </w:pPr>
            <w:r>
              <w:rPr>
                <w:rStyle w:val="normaltextrun"/>
                <w:rFonts w:ascii="Arial" w:hAnsi="Arial" w:cs="Arial"/>
                <w:sz w:val="20"/>
                <w:szCs w:val="20"/>
              </w:rPr>
              <w:t>Nummer</w:t>
            </w:r>
          </w:p>
        </w:tc>
        <w:tc>
          <w:tcPr>
            <w:tcW w:w="3078" w:type="dxa"/>
            <w:vAlign w:val="top"/>
          </w:tcPr>
          <w:p w14:paraId="488F8092" w14:textId="77777777" w:rsidR="00FC09C5" w:rsidRDefault="00FC09C5">
            <w:pPr>
              <w:pStyle w:val="paragraph"/>
              <w:spacing w:before="0" w:beforeAutospacing="0" w:after="0" w:afterAutospacing="0"/>
              <w:textAlignment w:val="baseline"/>
              <w:cnfStyle w:val="100000000000" w:firstRow="1" w:lastRow="0" w:firstColumn="0" w:lastColumn="0" w:oddVBand="0" w:evenVBand="0" w:oddHBand="0" w:evenHBand="0" w:firstRowFirstColumn="0" w:firstRowLastColumn="0" w:lastRowFirstColumn="0" w:lastRowLastColumn="0"/>
              <w:rPr>
                <w:rStyle w:val="normaltextrun"/>
                <w:rFonts w:ascii="Arial" w:hAnsi="Arial" w:cs="Arial"/>
                <w:sz w:val="20"/>
                <w:szCs w:val="20"/>
              </w:rPr>
            </w:pPr>
            <w:r>
              <w:rPr>
                <w:rStyle w:val="normaltextrun"/>
                <w:rFonts w:ascii="Arial" w:hAnsi="Arial" w:cs="Arial"/>
                <w:sz w:val="20"/>
                <w:szCs w:val="20"/>
              </w:rPr>
              <w:t>Naam</w:t>
            </w:r>
          </w:p>
        </w:tc>
        <w:tc>
          <w:tcPr>
            <w:tcW w:w="2128" w:type="dxa"/>
            <w:vAlign w:val="top"/>
          </w:tcPr>
          <w:p w14:paraId="44442D51" w14:textId="64A7EB06" w:rsidR="00FC09C5" w:rsidRDefault="00FC09C5">
            <w:pPr>
              <w:pStyle w:val="paragraph"/>
              <w:spacing w:before="0" w:beforeAutospacing="0" w:after="0" w:afterAutospacing="0"/>
              <w:textAlignment w:val="baseline"/>
              <w:cnfStyle w:val="100000000000" w:firstRow="1" w:lastRow="0" w:firstColumn="0" w:lastColumn="0" w:oddVBand="0" w:evenVBand="0" w:oddHBand="0" w:evenHBand="0" w:firstRowFirstColumn="0" w:firstRowLastColumn="0" w:lastRowFirstColumn="0" w:lastRowLastColumn="0"/>
              <w:rPr>
                <w:rStyle w:val="normaltextrun"/>
                <w:rFonts w:ascii="Arial" w:hAnsi="Arial" w:cs="Arial"/>
                <w:sz w:val="20"/>
                <w:szCs w:val="20"/>
              </w:rPr>
            </w:pPr>
            <w:r>
              <w:rPr>
                <w:rStyle w:val="normaltextrun"/>
                <w:rFonts w:ascii="Arial" w:hAnsi="Arial" w:cs="Arial"/>
                <w:sz w:val="20"/>
                <w:szCs w:val="20"/>
              </w:rPr>
              <w:t xml:space="preserve">Type </w:t>
            </w:r>
            <w:r w:rsidR="00DB3FA5">
              <w:rPr>
                <w:rStyle w:val="normaltextrun"/>
                <w:rFonts w:ascii="Arial" w:hAnsi="Arial" w:cs="Arial"/>
                <w:sz w:val="20"/>
                <w:szCs w:val="20"/>
              </w:rPr>
              <w:t>waterelement</w:t>
            </w:r>
          </w:p>
        </w:tc>
      </w:tr>
      <w:tr w:rsidR="00FC09C5" w14:paraId="691F2DC7" w14:textId="77777777" w:rsidTr="0069176C">
        <w:tc>
          <w:tcPr>
            <w:cnfStyle w:val="001000000000" w:firstRow="0" w:lastRow="0" w:firstColumn="1" w:lastColumn="0" w:oddVBand="0" w:evenVBand="0" w:oddHBand="0" w:evenHBand="0" w:firstRowFirstColumn="0" w:firstRowLastColumn="0" w:lastRowFirstColumn="0" w:lastRowLastColumn="0"/>
            <w:tcW w:w="2364" w:type="dxa"/>
          </w:tcPr>
          <w:p w14:paraId="3800754B" w14:textId="614F8F9F" w:rsidR="00FC09C5" w:rsidRDefault="00FC09C5" w:rsidP="00FC09C5">
            <w:pPr>
              <w:rPr>
                <w:rFonts w:ascii="Calibri" w:hAnsi="Calibri" w:cs="Calibri"/>
                <w:sz w:val="22"/>
              </w:rPr>
            </w:pPr>
            <w:r w:rsidRPr="00C21BB4">
              <w:rPr>
                <w:rFonts w:eastAsiaTheme="minorHAnsi" w:cs="Arial"/>
                <w:lang w:eastAsia="en-US"/>
              </w:rPr>
              <w:t>WK.023.BW.01</w:t>
            </w:r>
          </w:p>
        </w:tc>
        <w:tc>
          <w:tcPr>
            <w:tcW w:w="3078" w:type="dxa"/>
          </w:tcPr>
          <w:p w14:paraId="04A0A19B" w14:textId="3FE11217" w:rsidR="00FC09C5" w:rsidRDefault="00FC09C5" w:rsidP="00FC09C5">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C21BB4">
              <w:rPr>
                <w:rFonts w:ascii="Arial" w:eastAsiaTheme="minorHAnsi" w:hAnsi="Arial" w:cs="Arial"/>
                <w:sz w:val="20"/>
                <w:szCs w:val="20"/>
                <w:lang w:eastAsia="en-US"/>
              </w:rPr>
              <w:t>Walravenfontein</w:t>
            </w:r>
          </w:p>
        </w:tc>
        <w:tc>
          <w:tcPr>
            <w:tcW w:w="2128" w:type="dxa"/>
          </w:tcPr>
          <w:p w14:paraId="2164653E" w14:textId="19F2FD3A" w:rsidR="00FC09C5" w:rsidRPr="00527B55" w:rsidRDefault="00FC09C5" w:rsidP="00FC09C5">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rPr>
            </w:pPr>
            <w:r w:rsidRPr="00C21BB4">
              <w:rPr>
                <w:rFonts w:ascii="Arial" w:eastAsiaTheme="minorHAnsi" w:hAnsi="Arial" w:cs="Arial"/>
                <w:sz w:val="20"/>
                <w:szCs w:val="20"/>
                <w:lang w:eastAsia="en-US"/>
              </w:rPr>
              <w:t>Fontein i.c.m. kunst</w:t>
            </w:r>
          </w:p>
        </w:tc>
      </w:tr>
      <w:tr w:rsidR="00FC09C5" w14:paraId="65624458" w14:textId="77777777" w:rsidTr="0069176C">
        <w:tc>
          <w:tcPr>
            <w:cnfStyle w:val="001000000000" w:firstRow="0" w:lastRow="0" w:firstColumn="1" w:lastColumn="0" w:oddVBand="0" w:evenVBand="0" w:oddHBand="0" w:evenHBand="0" w:firstRowFirstColumn="0" w:firstRowLastColumn="0" w:lastRowFirstColumn="0" w:lastRowLastColumn="0"/>
            <w:tcW w:w="2364" w:type="dxa"/>
          </w:tcPr>
          <w:p w14:paraId="6C2C2A85" w14:textId="2AC03273" w:rsidR="00FC09C5" w:rsidRDefault="00FC09C5" w:rsidP="00FC09C5">
            <w:pPr>
              <w:rPr>
                <w:rFonts w:ascii="Calibri" w:hAnsi="Calibri" w:cs="Calibri"/>
                <w:sz w:val="22"/>
              </w:rPr>
            </w:pPr>
            <w:r w:rsidRPr="00C21BB4">
              <w:rPr>
                <w:rFonts w:eastAsiaTheme="minorHAnsi" w:cs="Arial"/>
                <w:lang w:eastAsia="en-US"/>
              </w:rPr>
              <w:t>WK.061.LW.01</w:t>
            </w:r>
          </w:p>
        </w:tc>
        <w:tc>
          <w:tcPr>
            <w:tcW w:w="3078" w:type="dxa"/>
          </w:tcPr>
          <w:p w14:paraId="75681A7D" w14:textId="2D74DF6E" w:rsidR="00FC09C5" w:rsidRDefault="00FC09C5" w:rsidP="00FC09C5">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C21BB4">
              <w:rPr>
                <w:rFonts w:eastAsiaTheme="minorHAnsi" w:cs="Arial"/>
                <w:lang w:eastAsia="en-US"/>
              </w:rPr>
              <w:t>De jonge Bacchus</w:t>
            </w:r>
          </w:p>
        </w:tc>
        <w:tc>
          <w:tcPr>
            <w:tcW w:w="2128" w:type="dxa"/>
          </w:tcPr>
          <w:p w14:paraId="35CD1616" w14:textId="263CCBA9" w:rsidR="00FC09C5" w:rsidRPr="00527B55" w:rsidRDefault="00FC09C5" w:rsidP="00FC09C5">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rPr>
            </w:pPr>
            <w:r w:rsidRPr="00C21BB4">
              <w:rPr>
                <w:rFonts w:ascii="Arial" w:eastAsiaTheme="minorHAnsi" w:hAnsi="Arial" w:cs="Arial"/>
                <w:sz w:val="20"/>
                <w:szCs w:val="20"/>
                <w:lang w:eastAsia="en-US"/>
              </w:rPr>
              <w:t>Fontein i.c.m. kunst</w:t>
            </w:r>
          </w:p>
        </w:tc>
      </w:tr>
      <w:tr w:rsidR="00FC09C5" w14:paraId="72330495" w14:textId="77777777" w:rsidTr="0069176C">
        <w:tc>
          <w:tcPr>
            <w:cnfStyle w:val="001000000000" w:firstRow="0" w:lastRow="0" w:firstColumn="1" w:lastColumn="0" w:oddVBand="0" w:evenVBand="0" w:oddHBand="0" w:evenHBand="0" w:firstRowFirstColumn="0" w:firstRowLastColumn="0" w:lastRowFirstColumn="0" w:lastRowLastColumn="0"/>
            <w:tcW w:w="2364" w:type="dxa"/>
          </w:tcPr>
          <w:p w14:paraId="05E4D1E4" w14:textId="7C346E62" w:rsidR="00FC09C5" w:rsidRDefault="00FC09C5" w:rsidP="00FC09C5">
            <w:pPr>
              <w:rPr>
                <w:rFonts w:ascii="Calibri" w:hAnsi="Calibri" w:cs="Calibri"/>
                <w:sz w:val="22"/>
              </w:rPr>
            </w:pPr>
            <w:r w:rsidRPr="00C21BB4">
              <w:rPr>
                <w:rFonts w:eastAsiaTheme="minorHAnsi" w:cs="Arial"/>
                <w:lang w:eastAsia="en-US"/>
              </w:rPr>
              <w:t>WK.061.LW.02</w:t>
            </w:r>
          </w:p>
        </w:tc>
        <w:tc>
          <w:tcPr>
            <w:tcW w:w="3078" w:type="dxa"/>
          </w:tcPr>
          <w:p w14:paraId="3654DD36" w14:textId="5C892219" w:rsidR="00FC09C5" w:rsidRDefault="00FC09C5" w:rsidP="00FC09C5">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roofErr w:type="spellStart"/>
            <w:r w:rsidRPr="00C21BB4">
              <w:rPr>
                <w:rFonts w:ascii="Arial" w:eastAsiaTheme="minorHAnsi" w:hAnsi="Arial" w:cs="Arial"/>
                <w:sz w:val="20"/>
                <w:szCs w:val="20"/>
                <w:lang w:eastAsia="en-US"/>
              </w:rPr>
              <w:t>Domplein</w:t>
            </w:r>
            <w:proofErr w:type="spellEnd"/>
            <w:r w:rsidRPr="00C21BB4">
              <w:rPr>
                <w:rFonts w:ascii="Arial" w:eastAsiaTheme="minorHAnsi" w:hAnsi="Arial" w:cs="Arial"/>
                <w:sz w:val="20"/>
                <w:szCs w:val="20"/>
                <w:lang w:eastAsia="en-US"/>
              </w:rPr>
              <w:t xml:space="preserve"> </w:t>
            </w:r>
            <w:proofErr w:type="spellStart"/>
            <w:r w:rsidRPr="00C21BB4">
              <w:rPr>
                <w:rFonts w:ascii="Arial" w:eastAsiaTheme="minorHAnsi" w:hAnsi="Arial" w:cs="Arial"/>
                <w:sz w:val="20"/>
                <w:szCs w:val="20"/>
                <w:lang w:eastAsia="en-US"/>
              </w:rPr>
              <w:t>Castellummarkering</w:t>
            </w:r>
            <w:proofErr w:type="spellEnd"/>
            <w:r w:rsidRPr="00C21BB4">
              <w:rPr>
                <w:rFonts w:ascii="Arial" w:eastAsiaTheme="minorHAnsi" w:hAnsi="Arial" w:cs="Arial"/>
                <w:sz w:val="20"/>
                <w:szCs w:val="20"/>
                <w:lang w:eastAsia="en-US"/>
              </w:rPr>
              <w:t xml:space="preserve"> </w:t>
            </w:r>
          </w:p>
        </w:tc>
        <w:tc>
          <w:tcPr>
            <w:tcW w:w="2128" w:type="dxa"/>
          </w:tcPr>
          <w:p w14:paraId="70B74219" w14:textId="2DFFA8B5" w:rsidR="00FC09C5" w:rsidRPr="00527B55" w:rsidRDefault="00FC09C5" w:rsidP="00FC09C5">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rPr>
            </w:pPr>
            <w:r w:rsidRPr="00C21BB4">
              <w:rPr>
                <w:rFonts w:ascii="Arial" w:eastAsiaTheme="minorHAnsi" w:hAnsi="Arial" w:cs="Arial"/>
                <w:sz w:val="20"/>
                <w:szCs w:val="20"/>
                <w:lang w:eastAsia="en-US"/>
              </w:rPr>
              <w:t>Fontein i.c.m. kunst</w:t>
            </w:r>
          </w:p>
        </w:tc>
      </w:tr>
      <w:tr w:rsidR="00FC09C5" w14:paraId="18E657C7" w14:textId="77777777" w:rsidTr="0069176C">
        <w:tc>
          <w:tcPr>
            <w:cnfStyle w:val="001000000000" w:firstRow="0" w:lastRow="0" w:firstColumn="1" w:lastColumn="0" w:oddVBand="0" w:evenVBand="0" w:oddHBand="0" w:evenHBand="0" w:firstRowFirstColumn="0" w:firstRowLastColumn="0" w:lastRowFirstColumn="0" w:lastRowLastColumn="0"/>
            <w:tcW w:w="2364" w:type="dxa"/>
          </w:tcPr>
          <w:p w14:paraId="7C4B27AF" w14:textId="51A1FD97" w:rsidR="00FC09C5" w:rsidRDefault="00FC09C5" w:rsidP="00FC09C5">
            <w:pPr>
              <w:rPr>
                <w:rFonts w:ascii="Calibri" w:hAnsi="Calibri" w:cs="Calibri"/>
                <w:sz w:val="22"/>
              </w:rPr>
            </w:pPr>
            <w:r w:rsidRPr="00C21BB4">
              <w:rPr>
                <w:rFonts w:eastAsiaTheme="minorHAnsi" w:cs="Arial"/>
                <w:lang w:eastAsia="en-US"/>
              </w:rPr>
              <w:t>WK.101.LW.01</w:t>
            </w:r>
          </w:p>
        </w:tc>
        <w:tc>
          <w:tcPr>
            <w:tcW w:w="3078" w:type="dxa"/>
          </w:tcPr>
          <w:p w14:paraId="6A3E59D6" w14:textId="302A9DCD" w:rsidR="00FC09C5" w:rsidRDefault="00FC09C5" w:rsidP="00FC09C5">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C21BB4">
              <w:rPr>
                <w:rFonts w:ascii="Arial" w:eastAsiaTheme="minorHAnsi" w:hAnsi="Arial" w:cs="Arial"/>
                <w:sz w:val="20"/>
                <w:szCs w:val="20"/>
                <w:lang w:eastAsia="en-US"/>
              </w:rPr>
              <w:t>Observatorium</w:t>
            </w:r>
          </w:p>
        </w:tc>
        <w:tc>
          <w:tcPr>
            <w:tcW w:w="2128" w:type="dxa"/>
          </w:tcPr>
          <w:p w14:paraId="75094AEB" w14:textId="22664982" w:rsidR="00FC09C5" w:rsidRPr="00527B55" w:rsidRDefault="00FC09C5" w:rsidP="00FC09C5">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rPr>
            </w:pPr>
            <w:r w:rsidRPr="00C21BB4">
              <w:rPr>
                <w:rFonts w:ascii="Arial" w:eastAsiaTheme="minorHAnsi" w:hAnsi="Arial" w:cs="Arial"/>
                <w:sz w:val="20"/>
                <w:szCs w:val="20"/>
                <w:lang w:eastAsia="en-US"/>
              </w:rPr>
              <w:t>Fontein i.c.m. kunst</w:t>
            </w:r>
          </w:p>
        </w:tc>
      </w:tr>
    </w:tbl>
    <w:p w14:paraId="5EC267EA" w14:textId="77777777" w:rsidR="00372FB1" w:rsidRDefault="00372FB1" w:rsidP="00FA1378"/>
    <w:p w14:paraId="29C64CAD" w14:textId="4F1865F5" w:rsidR="00591038" w:rsidRDefault="361316AC" w:rsidP="00FA1378">
      <w:r>
        <w:t xml:space="preserve">Daarnaast </w:t>
      </w:r>
      <w:r w:rsidR="5E45C36F">
        <w:t>zullen gedurende de looptijd</w:t>
      </w:r>
      <w:r>
        <w:t xml:space="preserve"> van de raamovereenkomst een aantal </w:t>
      </w:r>
      <w:r w:rsidR="5F6D07F3">
        <w:t>w</w:t>
      </w:r>
      <w:r w:rsidR="388F9CD3">
        <w:t>aterelementen</w:t>
      </w:r>
      <w:r>
        <w:t xml:space="preserve"> worden toegevoegd aan de opdracht. </w:t>
      </w:r>
      <w:r w:rsidR="388F9CD3">
        <w:t xml:space="preserve">De </w:t>
      </w:r>
      <w:r w:rsidR="1749D65C">
        <w:t>w</w:t>
      </w:r>
      <w:r w:rsidR="388F9CD3">
        <w:t>aterelementen w</w:t>
      </w:r>
      <w:r>
        <w:t xml:space="preserve">aarvan al duidelijk is dat deze later aan de opdracht worden toegevoegd zijn in de </w:t>
      </w:r>
      <w:r w:rsidR="22AF6445">
        <w:t xml:space="preserve">onderstaande </w:t>
      </w:r>
      <w:r>
        <w:t xml:space="preserve">tabel uiteengezet. </w:t>
      </w:r>
      <w:r w:rsidR="2AE54E99">
        <w:t xml:space="preserve">Gedurende de looptijd van de raamovereenkomst heeft de </w:t>
      </w:r>
      <w:r w:rsidR="7A32600B">
        <w:t xml:space="preserve">Gemeente Utrecht </w:t>
      </w:r>
      <w:r w:rsidR="54ED4FBF">
        <w:t xml:space="preserve">de mogelijkheid om </w:t>
      </w:r>
      <w:r w:rsidR="0BAA4C85">
        <w:t xml:space="preserve">nieuwe </w:t>
      </w:r>
      <w:r w:rsidR="765DAC53">
        <w:t>w</w:t>
      </w:r>
      <w:r w:rsidR="0BAA4C85">
        <w:t xml:space="preserve">aterelementen toe te voegen aan </w:t>
      </w:r>
      <w:r w:rsidR="269EB2B6">
        <w:t xml:space="preserve">de </w:t>
      </w:r>
      <w:r w:rsidR="75E9684A">
        <w:t xml:space="preserve">scope van de </w:t>
      </w:r>
      <w:r w:rsidR="269EB2B6">
        <w:t>raamovereenkomst.</w:t>
      </w:r>
    </w:p>
    <w:p w14:paraId="4D59B3DD" w14:textId="1A1F0E10" w:rsidR="00A72F1B" w:rsidRDefault="00A72F1B" w:rsidP="00A72F1B">
      <w:pPr>
        <w:pStyle w:val="Bijschrift"/>
        <w:keepNext/>
      </w:pPr>
      <w:r>
        <w:t xml:space="preserve">Tabel </w:t>
      </w:r>
      <w:fldSimple w:instr=" SEQ Tabel \* ARABIC ">
        <w:r w:rsidR="00546E7C">
          <w:rPr>
            <w:noProof/>
          </w:rPr>
          <w:t>3</w:t>
        </w:r>
      </w:fldSimple>
      <w:r>
        <w:t xml:space="preserve">: </w:t>
      </w:r>
      <w:r w:rsidR="00793440">
        <w:t>T</w:t>
      </w:r>
      <w:r>
        <w:t xml:space="preserve">oekomstige </w:t>
      </w:r>
      <w:r w:rsidR="00CD44FD">
        <w:t>waterelementen</w:t>
      </w:r>
      <w:r w:rsidR="00793440">
        <w:t xml:space="preserve"> </w:t>
      </w:r>
      <w:r>
        <w:t>perceel 1</w:t>
      </w:r>
    </w:p>
    <w:tbl>
      <w:tblPr>
        <w:tblStyle w:val="Utrechtrood2015"/>
        <w:tblW w:w="9406" w:type="dxa"/>
        <w:tblLook w:val="04A0" w:firstRow="1" w:lastRow="0" w:firstColumn="1" w:lastColumn="0" w:noHBand="0" w:noVBand="1"/>
      </w:tblPr>
      <w:tblGrid>
        <w:gridCol w:w="1647"/>
        <w:gridCol w:w="3031"/>
        <w:gridCol w:w="2297"/>
        <w:gridCol w:w="2431"/>
      </w:tblGrid>
      <w:tr w:rsidR="00A43947" w14:paraId="1A1AD902" w14:textId="1C0108A3" w:rsidTr="002351E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7" w:type="dxa"/>
            <w:vAlign w:val="top"/>
          </w:tcPr>
          <w:p w14:paraId="0B76BE39" w14:textId="77777777" w:rsidR="00A43947" w:rsidRDefault="00A43947" w:rsidP="00212E57">
            <w:pPr>
              <w:pStyle w:val="paragraph"/>
              <w:spacing w:before="0" w:beforeAutospacing="0" w:after="0" w:afterAutospacing="0"/>
              <w:textAlignment w:val="baseline"/>
              <w:rPr>
                <w:rStyle w:val="normaltextrun"/>
                <w:rFonts w:ascii="Arial" w:hAnsi="Arial" w:cs="Arial"/>
                <w:sz w:val="20"/>
                <w:szCs w:val="20"/>
              </w:rPr>
            </w:pPr>
            <w:r>
              <w:rPr>
                <w:rStyle w:val="normaltextrun"/>
                <w:rFonts w:ascii="Arial" w:hAnsi="Arial" w:cs="Arial"/>
                <w:sz w:val="20"/>
                <w:szCs w:val="20"/>
              </w:rPr>
              <w:t>Nummer</w:t>
            </w:r>
          </w:p>
        </w:tc>
        <w:tc>
          <w:tcPr>
            <w:tcW w:w="3031" w:type="dxa"/>
            <w:vAlign w:val="top"/>
          </w:tcPr>
          <w:p w14:paraId="656C5736" w14:textId="77777777" w:rsidR="00A43947" w:rsidRDefault="00A43947" w:rsidP="00212E57">
            <w:pPr>
              <w:pStyle w:val="paragraph"/>
              <w:spacing w:before="0" w:beforeAutospacing="0" w:after="0" w:afterAutospacing="0"/>
              <w:textAlignment w:val="baseline"/>
              <w:cnfStyle w:val="100000000000" w:firstRow="1" w:lastRow="0" w:firstColumn="0" w:lastColumn="0" w:oddVBand="0" w:evenVBand="0" w:oddHBand="0" w:evenHBand="0" w:firstRowFirstColumn="0" w:firstRowLastColumn="0" w:lastRowFirstColumn="0" w:lastRowLastColumn="0"/>
              <w:rPr>
                <w:rStyle w:val="normaltextrun"/>
                <w:rFonts w:ascii="Arial" w:hAnsi="Arial" w:cs="Arial"/>
                <w:sz w:val="20"/>
                <w:szCs w:val="20"/>
              </w:rPr>
            </w:pPr>
            <w:r>
              <w:rPr>
                <w:rStyle w:val="normaltextrun"/>
                <w:rFonts w:ascii="Arial" w:hAnsi="Arial" w:cs="Arial"/>
                <w:sz w:val="20"/>
                <w:szCs w:val="20"/>
              </w:rPr>
              <w:t>Naam</w:t>
            </w:r>
          </w:p>
        </w:tc>
        <w:tc>
          <w:tcPr>
            <w:tcW w:w="2297" w:type="dxa"/>
            <w:vAlign w:val="top"/>
          </w:tcPr>
          <w:p w14:paraId="085AAFE7" w14:textId="2631B9F6" w:rsidR="00A43947" w:rsidRDefault="00A43947" w:rsidP="00212E57">
            <w:pPr>
              <w:pStyle w:val="paragraph"/>
              <w:spacing w:before="0" w:beforeAutospacing="0" w:after="0" w:afterAutospacing="0"/>
              <w:textAlignment w:val="baseline"/>
              <w:cnfStyle w:val="100000000000" w:firstRow="1" w:lastRow="0" w:firstColumn="0" w:lastColumn="0" w:oddVBand="0" w:evenVBand="0" w:oddHBand="0" w:evenHBand="0" w:firstRowFirstColumn="0" w:firstRowLastColumn="0" w:lastRowFirstColumn="0" w:lastRowLastColumn="0"/>
              <w:rPr>
                <w:rStyle w:val="normaltextrun"/>
                <w:rFonts w:ascii="Arial" w:hAnsi="Arial" w:cs="Arial"/>
                <w:sz w:val="20"/>
                <w:szCs w:val="20"/>
              </w:rPr>
            </w:pPr>
            <w:r>
              <w:rPr>
                <w:rStyle w:val="normaltextrun"/>
                <w:rFonts w:ascii="Arial" w:hAnsi="Arial" w:cs="Arial"/>
                <w:sz w:val="20"/>
                <w:szCs w:val="20"/>
              </w:rPr>
              <w:t xml:space="preserve">Type </w:t>
            </w:r>
            <w:r w:rsidR="00DB3FA5">
              <w:rPr>
                <w:rStyle w:val="normaltextrun"/>
                <w:rFonts w:ascii="Arial" w:hAnsi="Arial" w:cs="Arial"/>
                <w:sz w:val="20"/>
                <w:szCs w:val="20"/>
              </w:rPr>
              <w:t>waterelement</w:t>
            </w:r>
          </w:p>
        </w:tc>
        <w:tc>
          <w:tcPr>
            <w:tcW w:w="2431" w:type="dxa"/>
            <w:vAlign w:val="top"/>
          </w:tcPr>
          <w:p w14:paraId="6EB515BA" w14:textId="706B159E" w:rsidR="00A43947" w:rsidRDefault="00A43947" w:rsidP="00212E57">
            <w:pPr>
              <w:pStyle w:val="paragraph"/>
              <w:spacing w:before="0" w:beforeAutospacing="0" w:after="0" w:afterAutospacing="0"/>
              <w:textAlignment w:val="baseline"/>
              <w:cnfStyle w:val="100000000000" w:firstRow="1" w:lastRow="0" w:firstColumn="0" w:lastColumn="0" w:oddVBand="0" w:evenVBand="0" w:oddHBand="0" w:evenHBand="0" w:firstRowFirstColumn="0" w:firstRowLastColumn="0" w:lastRowFirstColumn="0" w:lastRowLastColumn="0"/>
              <w:rPr>
                <w:rStyle w:val="normaltextrun"/>
                <w:rFonts w:ascii="Arial" w:hAnsi="Arial" w:cs="Arial"/>
                <w:sz w:val="20"/>
                <w:szCs w:val="20"/>
              </w:rPr>
            </w:pPr>
            <w:r>
              <w:rPr>
                <w:rStyle w:val="normaltextrun"/>
                <w:rFonts w:ascii="Arial" w:hAnsi="Arial" w:cs="Arial"/>
                <w:sz w:val="20"/>
                <w:szCs w:val="20"/>
              </w:rPr>
              <w:t>Verwachte toevoeg jaar</w:t>
            </w:r>
          </w:p>
        </w:tc>
      </w:tr>
      <w:tr w:rsidR="00CC5897" w14:paraId="34A8B2A3" w14:textId="77777777" w:rsidTr="002351E3">
        <w:tc>
          <w:tcPr>
            <w:cnfStyle w:val="001000000000" w:firstRow="0" w:lastRow="0" w:firstColumn="1" w:lastColumn="0" w:oddVBand="0" w:evenVBand="0" w:oddHBand="0" w:evenHBand="0" w:firstRowFirstColumn="0" w:firstRowLastColumn="0" w:lastRowFirstColumn="0" w:lastRowLastColumn="0"/>
            <w:tcW w:w="1647" w:type="dxa"/>
            <w:vAlign w:val="top"/>
          </w:tcPr>
          <w:p w14:paraId="21E7FA02" w14:textId="60C1791E" w:rsidR="00CC5897" w:rsidRDefault="00CC5897" w:rsidP="00212E57">
            <w:pPr>
              <w:rPr>
                <w:rFonts w:ascii="Calibri" w:hAnsi="Calibri" w:cs="Calibri"/>
                <w:sz w:val="22"/>
              </w:rPr>
            </w:pPr>
            <w:r w:rsidRPr="00203815">
              <w:rPr>
                <w:rStyle w:val="normaltextrun"/>
                <w:rFonts w:cs="Arial"/>
              </w:rPr>
              <w:t>WS.083.LW.01</w:t>
            </w:r>
          </w:p>
        </w:tc>
        <w:tc>
          <w:tcPr>
            <w:tcW w:w="3031" w:type="dxa"/>
            <w:vAlign w:val="top"/>
          </w:tcPr>
          <w:p w14:paraId="5B6EE861" w14:textId="79504B69" w:rsidR="00CC5897" w:rsidRDefault="00CC5897" w:rsidP="00212E57">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roofErr w:type="spellStart"/>
            <w:r>
              <w:rPr>
                <w:rFonts w:ascii="Calibri" w:hAnsi="Calibri" w:cs="Calibri"/>
                <w:color w:val="242424"/>
                <w:sz w:val="22"/>
                <w:szCs w:val="22"/>
              </w:rPr>
              <w:t>Attleeplantsoen</w:t>
            </w:r>
            <w:proofErr w:type="spellEnd"/>
          </w:p>
        </w:tc>
        <w:tc>
          <w:tcPr>
            <w:tcW w:w="2297" w:type="dxa"/>
            <w:vAlign w:val="top"/>
          </w:tcPr>
          <w:p w14:paraId="48D5C048" w14:textId="186A0158" w:rsidR="00CC5897" w:rsidRPr="00527B55" w:rsidRDefault="00CC5897" w:rsidP="00212E57">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rPr>
            </w:pPr>
            <w:r>
              <w:rPr>
                <w:rStyle w:val="normaltextrun"/>
                <w:rFonts w:ascii="Arial" w:hAnsi="Arial" w:cs="Arial"/>
                <w:sz w:val="20"/>
                <w:szCs w:val="20"/>
              </w:rPr>
              <w:t>Waterspecial</w:t>
            </w:r>
          </w:p>
        </w:tc>
        <w:tc>
          <w:tcPr>
            <w:tcW w:w="2431" w:type="dxa"/>
            <w:vAlign w:val="top"/>
          </w:tcPr>
          <w:p w14:paraId="4B3E6B56" w14:textId="35C24CBC" w:rsidR="00CC5897" w:rsidRDefault="00CC5897" w:rsidP="00212E57">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rPr>
            </w:pPr>
            <w:r>
              <w:rPr>
                <w:rStyle w:val="normaltextrun"/>
                <w:rFonts w:ascii="Arial" w:hAnsi="Arial" w:cs="Arial"/>
                <w:sz w:val="20"/>
                <w:szCs w:val="20"/>
              </w:rPr>
              <w:t>2025</w:t>
            </w:r>
          </w:p>
        </w:tc>
      </w:tr>
      <w:tr w:rsidR="00CC5897" w14:paraId="4F6385B4" w14:textId="77777777" w:rsidTr="002351E3">
        <w:tc>
          <w:tcPr>
            <w:cnfStyle w:val="001000000000" w:firstRow="0" w:lastRow="0" w:firstColumn="1" w:lastColumn="0" w:oddVBand="0" w:evenVBand="0" w:oddHBand="0" w:evenHBand="0" w:firstRowFirstColumn="0" w:firstRowLastColumn="0" w:lastRowFirstColumn="0" w:lastRowLastColumn="0"/>
            <w:tcW w:w="1647" w:type="dxa"/>
            <w:vAlign w:val="top"/>
          </w:tcPr>
          <w:p w14:paraId="596A44C9" w14:textId="678764CD" w:rsidR="00CC5897" w:rsidRDefault="00CC5897" w:rsidP="00212E57">
            <w:pPr>
              <w:rPr>
                <w:rFonts w:ascii="Calibri" w:hAnsi="Calibri" w:cs="Calibri"/>
                <w:sz w:val="22"/>
              </w:rPr>
            </w:pPr>
            <w:r>
              <w:rPr>
                <w:rFonts w:ascii="Calibri" w:hAnsi="Calibri" w:cs="Calibri"/>
                <w:sz w:val="22"/>
                <w:szCs w:val="22"/>
              </w:rPr>
              <w:t>WS.083.RW.01</w:t>
            </w:r>
          </w:p>
        </w:tc>
        <w:tc>
          <w:tcPr>
            <w:tcW w:w="3031" w:type="dxa"/>
            <w:vAlign w:val="top"/>
          </w:tcPr>
          <w:p w14:paraId="5CDDC822" w14:textId="5032EC3B" w:rsidR="00CC5897" w:rsidRDefault="00CC5897" w:rsidP="007D5C31">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B77A57">
              <w:rPr>
                <w:rStyle w:val="normaltextrun"/>
                <w:rFonts w:cs="Arial"/>
              </w:rPr>
              <w:t>Klimaatfontein Kanaleneiland</w:t>
            </w:r>
          </w:p>
        </w:tc>
        <w:tc>
          <w:tcPr>
            <w:tcW w:w="2297" w:type="dxa"/>
            <w:vAlign w:val="top"/>
          </w:tcPr>
          <w:p w14:paraId="43539685" w14:textId="4C9D7284" w:rsidR="00CC5897" w:rsidRPr="00527B55" w:rsidRDefault="00CC5897" w:rsidP="00212E57">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rPr>
            </w:pPr>
            <w:r>
              <w:rPr>
                <w:rStyle w:val="normaltextrun"/>
                <w:rFonts w:ascii="Arial" w:hAnsi="Arial" w:cs="Arial"/>
                <w:sz w:val="20"/>
                <w:szCs w:val="20"/>
              </w:rPr>
              <w:t>Waterspecial</w:t>
            </w:r>
          </w:p>
        </w:tc>
        <w:tc>
          <w:tcPr>
            <w:tcW w:w="2431" w:type="dxa"/>
            <w:vAlign w:val="top"/>
          </w:tcPr>
          <w:p w14:paraId="78C241CE" w14:textId="4F3F1F0C" w:rsidR="00CC5897" w:rsidRDefault="00CC5897" w:rsidP="00212E57">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rPr>
            </w:pPr>
            <w:r>
              <w:rPr>
                <w:rStyle w:val="normaltextrun"/>
                <w:rFonts w:ascii="Arial" w:hAnsi="Arial" w:cs="Arial"/>
                <w:sz w:val="20"/>
                <w:szCs w:val="20"/>
              </w:rPr>
              <w:t>2025</w:t>
            </w:r>
          </w:p>
        </w:tc>
      </w:tr>
      <w:tr w:rsidR="00212E57" w14:paraId="60FB9634" w14:textId="77777777" w:rsidTr="002351E3">
        <w:tc>
          <w:tcPr>
            <w:cnfStyle w:val="001000000000" w:firstRow="0" w:lastRow="0" w:firstColumn="1" w:lastColumn="0" w:oddVBand="0" w:evenVBand="0" w:oddHBand="0" w:evenHBand="0" w:firstRowFirstColumn="0" w:firstRowLastColumn="0" w:lastRowFirstColumn="0" w:lastRowLastColumn="0"/>
            <w:tcW w:w="1647" w:type="dxa"/>
            <w:vAlign w:val="top"/>
          </w:tcPr>
          <w:p w14:paraId="7D5A6DC9" w14:textId="4CF9331B" w:rsidR="00212E57" w:rsidRDefault="00212E57" w:rsidP="00212E57">
            <w:pPr>
              <w:rPr>
                <w:rFonts w:ascii="Calibri" w:hAnsi="Calibri" w:cs="Calibri"/>
                <w:sz w:val="22"/>
              </w:rPr>
            </w:pPr>
            <w:r>
              <w:rPr>
                <w:rFonts w:ascii="Calibri" w:hAnsi="Calibri" w:cs="Calibri"/>
                <w:sz w:val="22"/>
                <w:szCs w:val="22"/>
              </w:rPr>
              <w:t>WO.061.OW.02</w:t>
            </w:r>
          </w:p>
        </w:tc>
        <w:tc>
          <w:tcPr>
            <w:tcW w:w="3031" w:type="dxa"/>
            <w:vAlign w:val="top"/>
          </w:tcPr>
          <w:p w14:paraId="1132AFE8" w14:textId="0F2A6F80" w:rsidR="00212E57" w:rsidRPr="00B77A57" w:rsidRDefault="00212E57" w:rsidP="007D5C31">
            <w:pPr>
              <w:cnfStyle w:val="000000000000" w:firstRow="0" w:lastRow="0" w:firstColumn="0" w:lastColumn="0" w:oddVBand="0" w:evenVBand="0" w:oddHBand="0" w:evenHBand="0" w:firstRowFirstColumn="0" w:firstRowLastColumn="0" w:lastRowFirstColumn="0" w:lastRowLastColumn="0"/>
              <w:rPr>
                <w:rStyle w:val="normaltextrun"/>
                <w:rFonts w:cs="Arial"/>
              </w:rPr>
            </w:pPr>
            <w:proofErr w:type="spellStart"/>
            <w:r>
              <w:t>Silent</w:t>
            </w:r>
            <w:proofErr w:type="spellEnd"/>
            <w:r>
              <w:t xml:space="preserve"> </w:t>
            </w:r>
            <w:proofErr w:type="spellStart"/>
            <w:r>
              <w:t>Echoes</w:t>
            </w:r>
            <w:proofErr w:type="spellEnd"/>
            <w:r>
              <w:t xml:space="preserve"> </w:t>
            </w:r>
          </w:p>
        </w:tc>
        <w:tc>
          <w:tcPr>
            <w:tcW w:w="2297" w:type="dxa"/>
            <w:vAlign w:val="top"/>
          </w:tcPr>
          <w:p w14:paraId="609322BB" w14:textId="6A044010" w:rsidR="00212E57" w:rsidRDefault="00212E57" w:rsidP="00212E57">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rPr>
            </w:pPr>
            <w:r w:rsidRPr="00527B55">
              <w:rPr>
                <w:rStyle w:val="normaltextrun"/>
                <w:rFonts w:ascii="Arial" w:hAnsi="Arial" w:cs="Arial"/>
                <w:sz w:val="20"/>
                <w:szCs w:val="20"/>
              </w:rPr>
              <w:t>Openwaterfontein</w:t>
            </w:r>
          </w:p>
        </w:tc>
        <w:tc>
          <w:tcPr>
            <w:tcW w:w="2431" w:type="dxa"/>
            <w:vAlign w:val="top"/>
          </w:tcPr>
          <w:p w14:paraId="07A85CC5" w14:textId="401A995A" w:rsidR="00212E57" w:rsidRDefault="00212E57" w:rsidP="00212E57">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rPr>
            </w:pPr>
            <w:r>
              <w:rPr>
                <w:rStyle w:val="normaltextrun"/>
                <w:rFonts w:ascii="Arial" w:hAnsi="Arial" w:cs="Arial"/>
                <w:sz w:val="20"/>
                <w:szCs w:val="20"/>
              </w:rPr>
              <w:t>2025</w:t>
            </w:r>
          </w:p>
        </w:tc>
      </w:tr>
      <w:tr w:rsidR="002351E3" w14:paraId="5790B297" w14:textId="77777777" w:rsidTr="002351E3">
        <w:tc>
          <w:tcPr>
            <w:cnfStyle w:val="001000000000" w:firstRow="0" w:lastRow="0" w:firstColumn="1" w:lastColumn="0" w:oddVBand="0" w:evenVBand="0" w:oddHBand="0" w:evenHBand="0" w:firstRowFirstColumn="0" w:firstRowLastColumn="0" w:lastRowFirstColumn="0" w:lastRowLastColumn="0"/>
            <w:tcW w:w="1647" w:type="dxa"/>
            <w:vAlign w:val="top"/>
          </w:tcPr>
          <w:p w14:paraId="08B315C8" w14:textId="424DF62D" w:rsidR="002351E3" w:rsidRDefault="002351E3" w:rsidP="00212E57">
            <w:pPr>
              <w:rPr>
                <w:rFonts w:ascii="Calibri" w:hAnsi="Calibri" w:cs="Calibri"/>
                <w:sz w:val="22"/>
              </w:rPr>
            </w:pPr>
            <w:r>
              <w:rPr>
                <w:rFonts w:ascii="Calibri" w:hAnsi="Calibri" w:cs="Calibri"/>
                <w:sz w:val="22"/>
                <w:szCs w:val="22"/>
              </w:rPr>
              <w:t>WS.093.LW.02</w:t>
            </w:r>
          </w:p>
        </w:tc>
        <w:tc>
          <w:tcPr>
            <w:tcW w:w="3031" w:type="dxa"/>
            <w:vAlign w:val="top"/>
          </w:tcPr>
          <w:p w14:paraId="595760D6" w14:textId="4F5456B4" w:rsidR="002351E3" w:rsidRDefault="002351E3" w:rsidP="007D5C31">
            <w:pPr>
              <w:cnfStyle w:val="000000000000" w:firstRow="0" w:lastRow="0" w:firstColumn="0" w:lastColumn="0" w:oddVBand="0" w:evenVBand="0" w:oddHBand="0" w:evenHBand="0" w:firstRowFirstColumn="0" w:firstRowLastColumn="0" w:lastRowFirstColumn="0" w:lastRowLastColumn="0"/>
            </w:pPr>
            <w:r w:rsidRPr="00B77A57">
              <w:rPr>
                <w:rStyle w:val="normaltextrun"/>
                <w:rFonts w:cs="Arial"/>
              </w:rPr>
              <w:t>Hof van Budapest</w:t>
            </w:r>
          </w:p>
        </w:tc>
        <w:tc>
          <w:tcPr>
            <w:tcW w:w="2297" w:type="dxa"/>
            <w:vAlign w:val="top"/>
          </w:tcPr>
          <w:p w14:paraId="082AE104" w14:textId="5E10FA44" w:rsidR="002351E3" w:rsidRPr="00527B55" w:rsidRDefault="002351E3" w:rsidP="00212E57">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rPr>
            </w:pPr>
            <w:r>
              <w:rPr>
                <w:rStyle w:val="normaltextrun"/>
                <w:rFonts w:ascii="Arial" w:hAnsi="Arial" w:cs="Arial"/>
                <w:sz w:val="20"/>
                <w:szCs w:val="20"/>
              </w:rPr>
              <w:t>Waterspecial</w:t>
            </w:r>
          </w:p>
        </w:tc>
        <w:tc>
          <w:tcPr>
            <w:tcW w:w="2431" w:type="dxa"/>
            <w:vAlign w:val="top"/>
          </w:tcPr>
          <w:p w14:paraId="7006FFD0" w14:textId="559CF6FD" w:rsidR="002351E3" w:rsidRDefault="002351E3" w:rsidP="00212E57">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rPr>
            </w:pPr>
            <w:r>
              <w:rPr>
                <w:rStyle w:val="normaltextrun"/>
                <w:rFonts w:ascii="Arial" w:hAnsi="Arial" w:cs="Arial"/>
                <w:sz w:val="20"/>
                <w:szCs w:val="20"/>
              </w:rPr>
              <w:t>2026</w:t>
            </w:r>
          </w:p>
        </w:tc>
      </w:tr>
      <w:tr w:rsidR="00212E57" w14:paraId="3FE3B924" w14:textId="77777777" w:rsidTr="002351E3">
        <w:tc>
          <w:tcPr>
            <w:cnfStyle w:val="001000000000" w:firstRow="0" w:lastRow="0" w:firstColumn="1" w:lastColumn="0" w:oddVBand="0" w:evenVBand="0" w:oddHBand="0" w:evenHBand="0" w:firstRowFirstColumn="0" w:firstRowLastColumn="0" w:lastRowFirstColumn="0" w:lastRowLastColumn="0"/>
            <w:tcW w:w="1647" w:type="dxa"/>
            <w:vAlign w:val="top"/>
          </w:tcPr>
          <w:p w14:paraId="380D2C9F" w14:textId="7522D353" w:rsidR="00212E57" w:rsidRDefault="00212E57" w:rsidP="00212E57">
            <w:pPr>
              <w:rPr>
                <w:rFonts w:ascii="Calibri" w:hAnsi="Calibri" w:cs="Calibri"/>
                <w:sz w:val="22"/>
              </w:rPr>
            </w:pPr>
            <w:r>
              <w:rPr>
                <w:rFonts w:ascii="Calibri" w:hAnsi="Calibri" w:cs="Calibri"/>
                <w:sz w:val="22"/>
                <w:szCs w:val="22"/>
              </w:rPr>
              <w:t>WS.022.xx.01</w:t>
            </w:r>
          </w:p>
        </w:tc>
        <w:tc>
          <w:tcPr>
            <w:tcW w:w="3031" w:type="dxa"/>
            <w:vAlign w:val="top"/>
          </w:tcPr>
          <w:p w14:paraId="6C75AE9E" w14:textId="5412201F" w:rsidR="00212E57" w:rsidRDefault="00212E57" w:rsidP="00937FC5">
            <w:pPr>
              <w:cnfStyle w:val="000000000000" w:firstRow="0" w:lastRow="0" w:firstColumn="0" w:lastColumn="0" w:oddVBand="0" w:evenVBand="0" w:oddHBand="0" w:evenHBand="0" w:firstRowFirstColumn="0" w:firstRowLastColumn="0" w:lastRowFirstColumn="0" w:lastRowLastColumn="0"/>
            </w:pPr>
            <w:r>
              <w:t>Wisselspoor</w:t>
            </w:r>
          </w:p>
        </w:tc>
        <w:tc>
          <w:tcPr>
            <w:tcW w:w="2297" w:type="dxa"/>
            <w:vAlign w:val="top"/>
          </w:tcPr>
          <w:p w14:paraId="79B8E1F3" w14:textId="56672099" w:rsidR="00212E57" w:rsidRPr="00527B55" w:rsidRDefault="00212E57" w:rsidP="00212E57">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rPr>
            </w:pPr>
            <w:r>
              <w:rPr>
                <w:rStyle w:val="normaltextrun"/>
                <w:rFonts w:ascii="Arial" w:hAnsi="Arial" w:cs="Arial"/>
                <w:sz w:val="20"/>
                <w:szCs w:val="20"/>
              </w:rPr>
              <w:t>Fontein</w:t>
            </w:r>
          </w:p>
        </w:tc>
        <w:tc>
          <w:tcPr>
            <w:tcW w:w="2431" w:type="dxa"/>
            <w:vAlign w:val="top"/>
          </w:tcPr>
          <w:p w14:paraId="44C11F8A" w14:textId="4D5A7788" w:rsidR="00212E57" w:rsidRDefault="00212E57" w:rsidP="00212E57">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rPr>
            </w:pPr>
            <w:r>
              <w:rPr>
                <w:rStyle w:val="normaltextrun"/>
                <w:rFonts w:ascii="Arial" w:hAnsi="Arial" w:cs="Arial"/>
                <w:sz w:val="20"/>
                <w:szCs w:val="20"/>
              </w:rPr>
              <w:t>2026</w:t>
            </w:r>
          </w:p>
        </w:tc>
      </w:tr>
      <w:tr w:rsidR="00212E57" w14:paraId="2B7F459C" w14:textId="77777777" w:rsidTr="002351E3">
        <w:tc>
          <w:tcPr>
            <w:cnfStyle w:val="001000000000" w:firstRow="0" w:lastRow="0" w:firstColumn="1" w:lastColumn="0" w:oddVBand="0" w:evenVBand="0" w:oddHBand="0" w:evenHBand="0" w:firstRowFirstColumn="0" w:firstRowLastColumn="0" w:lastRowFirstColumn="0" w:lastRowLastColumn="0"/>
            <w:tcW w:w="1647" w:type="dxa"/>
            <w:vAlign w:val="top"/>
          </w:tcPr>
          <w:p w14:paraId="1E4262E9" w14:textId="0C1BAE52" w:rsidR="00212E57" w:rsidRDefault="00212E57" w:rsidP="00212E57">
            <w:pPr>
              <w:rPr>
                <w:rFonts w:ascii="Calibri" w:hAnsi="Calibri" w:cs="Calibri"/>
                <w:sz w:val="22"/>
              </w:rPr>
            </w:pPr>
            <w:r w:rsidRPr="00C21BB4">
              <w:rPr>
                <w:rFonts w:eastAsiaTheme="minorHAnsi" w:cs="Arial"/>
                <w:lang w:eastAsia="en-US"/>
              </w:rPr>
              <w:t>WK.062.LW.01</w:t>
            </w:r>
          </w:p>
        </w:tc>
        <w:tc>
          <w:tcPr>
            <w:tcW w:w="3031" w:type="dxa"/>
            <w:vAlign w:val="top"/>
          </w:tcPr>
          <w:p w14:paraId="73D94D66" w14:textId="1CFB3C55" w:rsidR="00212E57" w:rsidRDefault="00212E57" w:rsidP="00937FC5">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C21BB4">
              <w:rPr>
                <w:rFonts w:eastAsiaTheme="minorHAnsi"/>
                <w:lang w:eastAsia="en-US"/>
              </w:rPr>
              <w:t>Feest Der Muzen</w:t>
            </w:r>
          </w:p>
        </w:tc>
        <w:tc>
          <w:tcPr>
            <w:tcW w:w="2297" w:type="dxa"/>
            <w:vAlign w:val="top"/>
          </w:tcPr>
          <w:p w14:paraId="727B2A34" w14:textId="6D4659B9" w:rsidR="00212E57" w:rsidRPr="00527B55" w:rsidRDefault="00212E57" w:rsidP="00212E57">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rPr>
            </w:pPr>
            <w:r w:rsidRPr="00C21BB4">
              <w:rPr>
                <w:rFonts w:ascii="Arial" w:eastAsiaTheme="minorHAnsi" w:hAnsi="Arial" w:cs="Arial"/>
                <w:sz w:val="20"/>
                <w:szCs w:val="20"/>
                <w:lang w:eastAsia="en-US"/>
              </w:rPr>
              <w:t>Fontein i.c.m. kunst</w:t>
            </w:r>
          </w:p>
        </w:tc>
        <w:tc>
          <w:tcPr>
            <w:tcW w:w="2431" w:type="dxa"/>
            <w:vAlign w:val="top"/>
          </w:tcPr>
          <w:p w14:paraId="7A0EF94F" w14:textId="3EED0E09" w:rsidR="00212E57" w:rsidRDefault="00212E57" w:rsidP="00212E57">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rPr>
            </w:pPr>
            <w:r>
              <w:rPr>
                <w:rStyle w:val="normaltextrun"/>
                <w:rFonts w:ascii="Arial" w:hAnsi="Arial" w:cs="Arial"/>
                <w:sz w:val="20"/>
                <w:szCs w:val="20"/>
              </w:rPr>
              <w:t>2028</w:t>
            </w:r>
          </w:p>
        </w:tc>
      </w:tr>
    </w:tbl>
    <w:p w14:paraId="2182EDB4" w14:textId="0B168432" w:rsidR="00E272A9" w:rsidRDefault="00E272A9" w:rsidP="00F707A6">
      <w:pPr>
        <w:pStyle w:val="Kop2"/>
      </w:pPr>
      <w:bookmarkStart w:id="4" w:name="_Toc183777128"/>
      <w:bookmarkStart w:id="5" w:name="_Toc183778495"/>
      <w:bookmarkStart w:id="6" w:name="_Toc183777129"/>
      <w:bookmarkStart w:id="7" w:name="_Toc183778496"/>
      <w:bookmarkStart w:id="8" w:name="_Toc185341126"/>
      <w:bookmarkEnd w:id="4"/>
      <w:bookmarkEnd w:id="5"/>
      <w:bookmarkEnd w:id="6"/>
      <w:bookmarkEnd w:id="7"/>
      <w:r w:rsidRPr="00F707A6">
        <w:t>Social</w:t>
      </w:r>
      <w:r>
        <w:t xml:space="preserve"> retu</w:t>
      </w:r>
      <w:r w:rsidR="00176344">
        <w:t>rn</w:t>
      </w:r>
      <w:bookmarkEnd w:id="8"/>
    </w:p>
    <w:p w14:paraId="2CFCA442" w14:textId="78DD0AAC" w:rsidR="009A433B" w:rsidRDefault="0F9EAF46" w:rsidP="00293D79">
      <w:r>
        <w:t xml:space="preserve">De </w:t>
      </w:r>
      <w:r w:rsidR="67D84ED1">
        <w:t xml:space="preserve">Gemeente Utrecht </w:t>
      </w:r>
      <w:r>
        <w:t xml:space="preserve">hecht waarde aan het bevorderen van maatschappelijke betrokkenheid en het creëren van werkgelegenheid voor mensen met een afstand tot de arbeidsmarkt. Social return is </w:t>
      </w:r>
      <w:r w:rsidR="67980E75">
        <w:t xml:space="preserve">daarom een onderdeel binnen de </w:t>
      </w:r>
      <w:r>
        <w:t xml:space="preserve">aanbesteding, waarmee we bedrijven en </w:t>
      </w:r>
      <w:r w:rsidR="13238453">
        <w:t>o</w:t>
      </w:r>
      <w:r w:rsidR="7C50ADFD">
        <w:t>pdrachtnemer</w:t>
      </w:r>
      <w:r>
        <w:t xml:space="preserve">s stimuleren om bij te dragen aan de maatschappelijke opgaven van de stad. Door middel van </w:t>
      </w:r>
      <w:proofErr w:type="spellStart"/>
      <w:r>
        <w:t>social</w:t>
      </w:r>
      <w:proofErr w:type="spellEnd"/>
      <w:r>
        <w:t xml:space="preserve"> return zetten we economische middelen in voor het realiseren van positieve maatschappelijke impact, zoals het bieden van werkplekken, stages, leerwerkplekken of andere vormen van ondersteuning voor kwetsbare groepen.</w:t>
      </w:r>
      <w:r w:rsidR="076CC4EB">
        <w:t xml:space="preserve"> </w:t>
      </w:r>
      <w:r w:rsidR="6E6393EA">
        <w:t xml:space="preserve">De </w:t>
      </w:r>
      <w:r w:rsidR="67D84ED1">
        <w:t xml:space="preserve">Gemeente Utrecht </w:t>
      </w:r>
      <w:r w:rsidR="6E6393EA">
        <w:t xml:space="preserve">stelt de volgende eisen aan de </w:t>
      </w:r>
      <w:r w:rsidR="7C50ADFD">
        <w:t>Opdrachtnemer</w:t>
      </w:r>
      <w:r w:rsidR="6E6393EA">
        <w:t xml:space="preserve"> </w:t>
      </w:r>
      <w:r w:rsidR="3A17DEFE">
        <w:t>met betrekking tot het thema Social Return.</w:t>
      </w:r>
    </w:p>
    <w:p w14:paraId="52023BAB" w14:textId="2D73E877" w:rsidR="0002511B" w:rsidRDefault="0002511B" w:rsidP="0069176C">
      <w:pPr>
        <w:pStyle w:val="Bijschrift"/>
        <w:keepNext/>
      </w:pPr>
      <w:r>
        <w:t xml:space="preserve">Tabel </w:t>
      </w:r>
      <w:fldSimple w:instr=" SEQ Tabel \* ARABIC ">
        <w:r w:rsidR="00546E7C">
          <w:rPr>
            <w:noProof/>
          </w:rPr>
          <w:t>4</w:t>
        </w:r>
      </w:fldSimple>
      <w:r>
        <w:t xml:space="preserve">: Eisen met betrekking tot </w:t>
      </w:r>
      <w:r w:rsidRPr="00AD0D72">
        <w:t>Social return</w:t>
      </w:r>
    </w:p>
    <w:tbl>
      <w:tblPr>
        <w:tblStyle w:val="Utrechtrood2015"/>
        <w:tblW w:w="9406" w:type="dxa"/>
        <w:tblLook w:val="04A0" w:firstRow="1" w:lastRow="0" w:firstColumn="1" w:lastColumn="0" w:noHBand="0" w:noVBand="1"/>
      </w:tblPr>
      <w:tblGrid>
        <w:gridCol w:w="939"/>
        <w:gridCol w:w="8467"/>
      </w:tblGrid>
      <w:tr w:rsidR="00AC24C5" w14:paraId="6683856B" w14:textId="77777777" w:rsidTr="14DEFB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9" w:type="dxa"/>
            <w:vAlign w:val="top"/>
          </w:tcPr>
          <w:p w14:paraId="616474A4" w14:textId="19D7495E" w:rsidR="00AC24C5" w:rsidRDefault="009E4B12" w:rsidP="0069176C">
            <w:pPr>
              <w:pStyle w:val="paragraph"/>
              <w:spacing w:before="0" w:beforeAutospacing="0" w:after="0" w:afterAutospacing="0"/>
              <w:jc w:val="right"/>
              <w:textAlignment w:val="baseline"/>
              <w:rPr>
                <w:rStyle w:val="normaltextrun"/>
                <w:rFonts w:ascii="Arial" w:hAnsi="Arial" w:cs="Arial"/>
                <w:b w:val="0"/>
                <w:iCs/>
                <w:color w:val="auto"/>
                <w:sz w:val="20"/>
                <w:szCs w:val="20"/>
              </w:rPr>
            </w:pPr>
            <w:r>
              <w:rPr>
                <w:rStyle w:val="normaltextrun"/>
                <w:rFonts w:ascii="Arial" w:hAnsi="Arial" w:cs="Arial"/>
                <w:sz w:val="20"/>
                <w:szCs w:val="20"/>
              </w:rPr>
              <w:t>Eis nr.</w:t>
            </w:r>
          </w:p>
        </w:tc>
        <w:tc>
          <w:tcPr>
            <w:tcW w:w="8467" w:type="dxa"/>
            <w:vAlign w:val="top"/>
          </w:tcPr>
          <w:p w14:paraId="65DB8F78" w14:textId="5EB582FB" w:rsidR="00AC24C5" w:rsidRDefault="009E4B12">
            <w:pPr>
              <w:pStyle w:val="paragraph"/>
              <w:spacing w:before="0" w:beforeAutospacing="0" w:after="0" w:afterAutospacing="0"/>
              <w:textAlignment w:val="baseline"/>
              <w:cnfStyle w:val="100000000000" w:firstRow="1" w:lastRow="0" w:firstColumn="0" w:lastColumn="0" w:oddVBand="0" w:evenVBand="0" w:oddHBand="0" w:evenHBand="0" w:firstRowFirstColumn="0" w:firstRowLastColumn="0" w:lastRowFirstColumn="0" w:lastRowLastColumn="0"/>
              <w:rPr>
                <w:rStyle w:val="normaltextrun"/>
                <w:rFonts w:ascii="Arial" w:hAnsi="Arial" w:cs="Arial"/>
                <w:sz w:val="20"/>
                <w:szCs w:val="20"/>
              </w:rPr>
            </w:pPr>
            <w:r>
              <w:rPr>
                <w:rStyle w:val="normaltextrun"/>
                <w:rFonts w:ascii="Arial" w:hAnsi="Arial" w:cs="Arial"/>
                <w:sz w:val="20"/>
                <w:szCs w:val="20"/>
              </w:rPr>
              <w:t>Beschrijving</w:t>
            </w:r>
          </w:p>
        </w:tc>
      </w:tr>
      <w:tr w:rsidR="00AC24C5" w14:paraId="499729F9" w14:textId="77777777" w:rsidTr="14DEFB46">
        <w:tc>
          <w:tcPr>
            <w:cnfStyle w:val="001000000000" w:firstRow="0" w:lastRow="0" w:firstColumn="1" w:lastColumn="0" w:oddVBand="0" w:evenVBand="0" w:oddHBand="0" w:evenHBand="0" w:firstRowFirstColumn="0" w:firstRowLastColumn="0" w:lastRowFirstColumn="0" w:lastRowLastColumn="0"/>
            <w:tcW w:w="939" w:type="dxa"/>
            <w:vAlign w:val="top"/>
          </w:tcPr>
          <w:p w14:paraId="5EA23475" w14:textId="12E119D5" w:rsidR="00AC24C5" w:rsidRPr="0069176C" w:rsidRDefault="00AC24C5" w:rsidP="0099269B">
            <w:pPr>
              <w:pStyle w:val="Lijstalinea"/>
              <w:numPr>
                <w:ilvl w:val="0"/>
                <w:numId w:val="10"/>
              </w:numPr>
              <w:spacing w:line="240" w:lineRule="auto"/>
              <w:jc w:val="right"/>
              <w:rPr>
                <w:rFonts w:ascii="Calibri" w:hAnsi="Calibri" w:cs="Calibri"/>
                <w:sz w:val="22"/>
              </w:rPr>
            </w:pPr>
          </w:p>
        </w:tc>
        <w:tc>
          <w:tcPr>
            <w:tcW w:w="8467" w:type="dxa"/>
            <w:vAlign w:val="top"/>
          </w:tcPr>
          <w:p w14:paraId="0FC35D80" w14:textId="0371A295" w:rsidR="00AC24C5" w:rsidRDefault="7BA06119" w:rsidP="0069176C">
            <w:pPr>
              <w:cnfStyle w:val="000000000000" w:firstRow="0" w:lastRow="0" w:firstColumn="0" w:lastColumn="0" w:oddVBand="0" w:evenVBand="0" w:oddHBand="0" w:evenHBand="0" w:firstRowFirstColumn="0" w:firstRowLastColumn="0" w:lastRowFirstColumn="0" w:lastRowLastColumn="0"/>
            </w:pPr>
            <w:r>
              <w:t xml:space="preserve">De Social Return verplichting is van toepassing </w:t>
            </w:r>
            <w:r w:rsidR="19627DA7">
              <w:t>op deze raamovereenkomst.</w:t>
            </w:r>
          </w:p>
        </w:tc>
      </w:tr>
      <w:tr w:rsidR="00AC24C5" w14:paraId="1FEDA14D" w14:textId="77777777" w:rsidTr="14DEFB46">
        <w:tc>
          <w:tcPr>
            <w:cnfStyle w:val="001000000000" w:firstRow="0" w:lastRow="0" w:firstColumn="1" w:lastColumn="0" w:oddVBand="0" w:evenVBand="0" w:oddHBand="0" w:evenHBand="0" w:firstRowFirstColumn="0" w:firstRowLastColumn="0" w:lastRowFirstColumn="0" w:lastRowLastColumn="0"/>
            <w:tcW w:w="939" w:type="dxa"/>
            <w:vAlign w:val="top"/>
          </w:tcPr>
          <w:p w14:paraId="47321990" w14:textId="43000A9E" w:rsidR="00AC24C5" w:rsidRPr="0069176C" w:rsidRDefault="00AC24C5" w:rsidP="0099269B">
            <w:pPr>
              <w:pStyle w:val="Lijstalinea"/>
              <w:numPr>
                <w:ilvl w:val="0"/>
                <w:numId w:val="10"/>
              </w:numPr>
              <w:spacing w:line="240" w:lineRule="auto"/>
              <w:jc w:val="right"/>
              <w:rPr>
                <w:rFonts w:ascii="Calibri" w:hAnsi="Calibri" w:cs="Calibri"/>
                <w:sz w:val="22"/>
              </w:rPr>
            </w:pPr>
          </w:p>
        </w:tc>
        <w:tc>
          <w:tcPr>
            <w:tcW w:w="8467" w:type="dxa"/>
            <w:vAlign w:val="top"/>
          </w:tcPr>
          <w:p w14:paraId="680B7690" w14:textId="27A9F703" w:rsidR="00AC24C5" w:rsidRDefault="0012713B" w:rsidP="0069176C">
            <w:pPr>
              <w:cnfStyle w:val="000000000000" w:firstRow="0" w:lastRow="0" w:firstColumn="0" w:lastColumn="0" w:oddVBand="0" w:evenVBand="0" w:oddHBand="0" w:evenHBand="0" w:firstRowFirstColumn="0" w:firstRowLastColumn="0" w:lastRowFirstColumn="0" w:lastRowLastColumn="0"/>
            </w:pPr>
            <w:r w:rsidRPr="0012713B">
              <w:t>U conformeert zich aan alle verplichtingen die voortvloeien uit het document ‘Handleiding Social Return’. Voor deze (raam-)overeenkomst geldt een in te zetten percentage Social Return van 5%</w:t>
            </w:r>
            <w:r>
              <w:t>.</w:t>
            </w:r>
          </w:p>
        </w:tc>
      </w:tr>
      <w:tr w:rsidR="00AC24C5" w14:paraId="45162DB3" w14:textId="77777777" w:rsidTr="14DEFB46">
        <w:tc>
          <w:tcPr>
            <w:cnfStyle w:val="001000000000" w:firstRow="0" w:lastRow="0" w:firstColumn="1" w:lastColumn="0" w:oddVBand="0" w:evenVBand="0" w:oddHBand="0" w:evenHBand="0" w:firstRowFirstColumn="0" w:firstRowLastColumn="0" w:lastRowFirstColumn="0" w:lastRowLastColumn="0"/>
            <w:tcW w:w="939" w:type="dxa"/>
            <w:vAlign w:val="top"/>
          </w:tcPr>
          <w:p w14:paraId="7A51BC8B" w14:textId="7D97E644" w:rsidR="00AC24C5" w:rsidRPr="0069176C" w:rsidRDefault="00AC24C5" w:rsidP="0099269B">
            <w:pPr>
              <w:pStyle w:val="Lijstalinea"/>
              <w:numPr>
                <w:ilvl w:val="0"/>
                <w:numId w:val="10"/>
              </w:numPr>
              <w:spacing w:line="240" w:lineRule="auto"/>
              <w:jc w:val="right"/>
              <w:rPr>
                <w:rFonts w:ascii="Calibri" w:hAnsi="Calibri" w:cs="Calibri"/>
                <w:sz w:val="22"/>
              </w:rPr>
            </w:pPr>
          </w:p>
        </w:tc>
        <w:tc>
          <w:tcPr>
            <w:tcW w:w="8467" w:type="dxa"/>
            <w:vAlign w:val="top"/>
          </w:tcPr>
          <w:p w14:paraId="2CBB1BD4" w14:textId="4E60CA06" w:rsidR="00AC24C5" w:rsidRDefault="0012713B" w:rsidP="0069176C">
            <w:pPr>
              <w:cnfStyle w:val="000000000000" w:firstRow="0" w:lastRow="0" w:firstColumn="0" w:lastColumn="0" w:oddVBand="0" w:evenVBand="0" w:oddHBand="0" w:evenHBand="0" w:firstRowFirstColumn="0" w:firstRowLastColumn="0" w:lastRowFirstColumn="0" w:lastRowLastColumn="0"/>
            </w:pPr>
            <w:r w:rsidRPr="0012713B">
              <w:t>De gemeente stelt de in te zetten waarde Social Return per kwartaal bij op basis van de werkelijke cumulatieve waarde van alle nadere opdrachten die de gemeente op basis van de (raam) overeenkomst aan u verstrekt.</w:t>
            </w:r>
          </w:p>
        </w:tc>
      </w:tr>
      <w:tr w:rsidR="00AC24C5" w14:paraId="5DB14D02" w14:textId="77777777" w:rsidTr="14DEFB46">
        <w:trPr>
          <w:trHeight w:val="630"/>
        </w:trPr>
        <w:tc>
          <w:tcPr>
            <w:cnfStyle w:val="001000000000" w:firstRow="0" w:lastRow="0" w:firstColumn="1" w:lastColumn="0" w:oddVBand="0" w:evenVBand="0" w:oddHBand="0" w:evenHBand="0" w:firstRowFirstColumn="0" w:firstRowLastColumn="0" w:lastRowFirstColumn="0" w:lastRowLastColumn="0"/>
            <w:tcW w:w="939" w:type="dxa"/>
            <w:vAlign w:val="top"/>
          </w:tcPr>
          <w:p w14:paraId="7EE3F741" w14:textId="3E4961FA" w:rsidR="00AC24C5" w:rsidRPr="0069176C" w:rsidRDefault="00AC24C5" w:rsidP="0099269B">
            <w:pPr>
              <w:pStyle w:val="Lijstalinea"/>
              <w:numPr>
                <w:ilvl w:val="0"/>
                <w:numId w:val="10"/>
              </w:numPr>
              <w:spacing w:line="240" w:lineRule="auto"/>
              <w:jc w:val="right"/>
              <w:rPr>
                <w:rFonts w:ascii="Calibri" w:hAnsi="Calibri" w:cs="Calibri"/>
                <w:sz w:val="22"/>
              </w:rPr>
            </w:pPr>
          </w:p>
        </w:tc>
        <w:tc>
          <w:tcPr>
            <w:tcW w:w="8467" w:type="dxa"/>
            <w:vAlign w:val="top"/>
          </w:tcPr>
          <w:p w14:paraId="0A916C02" w14:textId="7D807D93" w:rsidR="00AC24C5" w:rsidRPr="00B77A57" w:rsidRDefault="00CD742C" w:rsidP="14DEFB46">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rPr>
            </w:pPr>
            <w:r w:rsidRPr="14DEFB46">
              <w:rPr>
                <w:rStyle w:val="normaltextrun"/>
                <w:rFonts w:ascii="Arial" w:hAnsi="Arial" w:cs="Arial"/>
                <w:sz w:val="20"/>
                <w:szCs w:val="20"/>
              </w:rPr>
              <w:t>De gemeente bepaalt de in te zetten waarde aan Social Return op basis van de werkelijke waarde van de (nadere) opdracht. Dit is inclusief eventuele aanvullende opdrachten, zoals meerwerk, opties of wijzigingen van de opdracht</w:t>
            </w:r>
            <w:r w:rsidR="20D86398" w:rsidRPr="14DEFB46">
              <w:rPr>
                <w:rStyle w:val="normaltextrun"/>
                <w:rFonts w:ascii="Arial" w:hAnsi="Arial" w:cs="Arial"/>
                <w:sz w:val="20"/>
                <w:szCs w:val="20"/>
              </w:rPr>
              <w:t>.</w:t>
            </w:r>
          </w:p>
        </w:tc>
      </w:tr>
    </w:tbl>
    <w:p w14:paraId="23649D4C" w14:textId="77777777" w:rsidR="00050DE7" w:rsidRDefault="00050DE7" w:rsidP="0069176C"/>
    <w:tbl>
      <w:tblPr>
        <w:tblStyle w:val="Utrechtrood2015"/>
        <w:tblW w:w="9406" w:type="dxa"/>
        <w:tblLook w:val="04A0" w:firstRow="1" w:lastRow="0" w:firstColumn="1" w:lastColumn="0" w:noHBand="0" w:noVBand="1"/>
      </w:tblPr>
      <w:tblGrid>
        <w:gridCol w:w="939"/>
        <w:gridCol w:w="8467"/>
      </w:tblGrid>
      <w:tr w:rsidR="00352586" w14:paraId="2135B765" w14:textId="77777777" w:rsidTr="14DEFB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9" w:type="dxa"/>
            <w:vAlign w:val="top"/>
          </w:tcPr>
          <w:p w14:paraId="04BF093B" w14:textId="77777777" w:rsidR="00352586" w:rsidRPr="00EE47B9" w:rsidRDefault="00352586" w:rsidP="14DEFB46">
            <w:pPr>
              <w:pStyle w:val="Lijstalinea"/>
              <w:spacing w:line="240" w:lineRule="auto"/>
              <w:jc w:val="right"/>
              <w:rPr>
                <w:rFonts w:ascii="Calibri" w:hAnsi="Calibri" w:cs="Calibri"/>
                <w:sz w:val="22"/>
                <w:szCs w:val="22"/>
              </w:rPr>
            </w:pPr>
          </w:p>
        </w:tc>
        <w:tc>
          <w:tcPr>
            <w:tcW w:w="8467" w:type="dxa"/>
            <w:vAlign w:val="top"/>
          </w:tcPr>
          <w:p w14:paraId="2FD1DDC6" w14:textId="651DC49A" w:rsidR="00352586" w:rsidRDefault="00352586" w:rsidP="14DEFB46">
            <w:pPr>
              <w:cnfStyle w:val="100000000000" w:firstRow="1" w:lastRow="0" w:firstColumn="0" w:lastColumn="0" w:oddVBand="0" w:evenVBand="0" w:oddHBand="0" w:evenHBand="0" w:firstRowFirstColumn="0" w:firstRowLastColumn="0" w:lastRowFirstColumn="0" w:lastRowLastColumn="0"/>
            </w:pPr>
            <w:r w:rsidRPr="14DEFB46">
              <w:t>U realiseert de Social return invulling tijdens de looptijd van de raamovereenkomst.</w:t>
            </w:r>
          </w:p>
        </w:tc>
      </w:tr>
      <w:tr w:rsidR="00352586" w14:paraId="228E4590" w14:textId="77777777" w:rsidTr="14DEFB46">
        <w:tc>
          <w:tcPr>
            <w:cnfStyle w:val="001000000000" w:firstRow="0" w:lastRow="0" w:firstColumn="1" w:lastColumn="0" w:oddVBand="0" w:evenVBand="0" w:oddHBand="0" w:evenHBand="0" w:firstRowFirstColumn="0" w:firstRowLastColumn="0" w:lastRowFirstColumn="0" w:lastRowLastColumn="0"/>
            <w:tcW w:w="939" w:type="dxa"/>
            <w:vAlign w:val="top"/>
          </w:tcPr>
          <w:p w14:paraId="24C95597" w14:textId="77777777" w:rsidR="00352586" w:rsidRPr="00EE47B9" w:rsidRDefault="00352586" w:rsidP="0099269B">
            <w:pPr>
              <w:pStyle w:val="Lijstalinea"/>
              <w:numPr>
                <w:ilvl w:val="0"/>
                <w:numId w:val="10"/>
              </w:numPr>
              <w:spacing w:line="240" w:lineRule="auto"/>
              <w:jc w:val="right"/>
              <w:rPr>
                <w:rFonts w:ascii="Calibri" w:hAnsi="Calibri" w:cs="Calibri"/>
                <w:sz w:val="22"/>
              </w:rPr>
            </w:pPr>
          </w:p>
        </w:tc>
        <w:tc>
          <w:tcPr>
            <w:tcW w:w="8467" w:type="dxa"/>
            <w:vAlign w:val="top"/>
          </w:tcPr>
          <w:p w14:paraId="0923194D" w14:textId="420C3C62" w:rsidR="00352586" w:rsidRDefault="00352586" w:rsidP="0069176C">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CD742C">
              <w:t xml:space="preserve">U bent zelf verantwoordelijk voor invulling van de </w:t>
            </w:r>
            <w:proofErr w:type="spellStart"/>
            <w:r w:rsidRPr="00CD742C">
              <w:t>social</w:t>
            </w:r>
            <w:proofErr w:type="spellEnd"/>
            <w:r w:rsidRPr="00CD742C">
              <w:t xml:space="preserve"> return opgave.</w:t>
            </w:r>
          </w:p>
        </w:tc>
      </w:tr>
      <w:tr w:rsidR="00352586" w14:paraId="774D4515" w14:textId="77777777" w:rsidTr="14DEFB46">
        <w:tc>
          <w:tcPr>
            <w:cnfStyle w:val="001000000000" w:firstRow="0" w:lastRow="0" w:firstColumn="1" w:lastColumn="0" w:oddVBand="0" w:evenVBand="0" w:oddHBand="0" w:evenHBand="0" w:firstRowFirstColumn="0" w:firstRowLastColumn="0" w:lastRowFirstColumn="0" w:lastRowLastColumn="0"/>
            <w:tcW w:w="939" w:type="dxa"/>
            <w:vAlign w:val="top"/>
          </w:tcPr>
          <w:p w14:paraId="22CDD661" w14:textId="77777777" w:rsidR="00352586" w:rsidRPr="00EE47B9" w:rsidRDefault="00352586" w:rsidP="0099269B">
            <w:pPr>
              <w:pStyle w:val="Lijstalinea"/>
              <w:numPr>
                <w:ilvl w:val="0"/>
                <w:numId w:val="10"/>
              </w:numPr>
              <w:spacing w:line="240" w:lineRule="auto"/>
              <w:jc w:val="right"/>
              <w:rPr>
                <w:rFonts w:ascii="Calibri" w:hAnsi="Calibri" w:cs="Calibri"/>
                <w:b w:val="0"/>
                <w:sz w:val="22"/>
              </w:rPr>
            </w:pPr>
          </w:p>
        </w:tc>
        <w:tc>
          <w:tcPr>
            <w:tcW w:w="8467" w:type="dxa"/>
            <w:vAlign w:val="top"/>
          </w:tcPr>
          <w:p w14:paraId="4DA613AA" w14:textId="1455A36F" w:rsidR="00352586" w:rsidRPr="00CD742C" w:rsidRDefault="00352586" w:rsidP="00352586">
            <w:pPr>
              <w:cnfStyle w:val="000000000000" w:firstRow="0" w:lastRow="0" w:firstColumn="0" w:lastColumn="0" w:oddVBand="0" w:evenVBand="0" w:oddHBand="0" w:evenHBand="0" w:firstRowFirstColumn="0" w:firstRowLastColumn="0" w:lastRowFirstColumn="0" w:lastRowLastColumn="0"/>
            </w:pPr>
            <w:r w:rsidRPr="00CD742C">
              <w:t xml:space="preserve">Na gunning van de opdracht plant u via </w:t>
            </w:r>
            <w:hyperlink r:id="rId11" w:history="1">
              <w:r w:rsidRPr="0021158C">
                <w:rPr>
                  <w:rStyle w:val="Hyperlink"/>
                  <w:rFonts w:cs="Arial"/>
                </w:rPr>
                <w:t>socialreturn@utrecht.nl</w:t>
              </w:r>
            </w:hyperlink>
            <w:r w:rsidRPr="00EE47B9">
              <w:rPr>
                <w:rFonts w:cs="Arial"/>
              </w:rPr>
              <w:t xml:space="preserve"> </w:t>
            </w:r>
            <w:r w:rsidRPr="00CD742C">
              <w:t xml:space="preserve">een gesprek met een adviseur </w:t>
            </w:r>
            <w:proofErr w:type="spellStart"/>
            <w:r w:rsidRPr="00CD742C">
              <w:t>social</w:t>
            </w:r>
            <w:proofErr w:type="spellEnd"/>
            <w:r w:rsidRPr="00CD742C">
              <w:t xml:space="preserve"> return. De gemeente adviseert de </w:t>
            </w:r>
            <w:r w:rsidR="00153C20">
              <w:t>Opdrachtnemer</w:t>
            </w:r>
            <w:r w:rsidRPr="00CD742C">
              <w:t xml:space="preserve"> graag over mogelijkheden. Het toepassen van </w:t>
            </w:r>
            <w:proofErr w:type="spellStart"/>
            <w:r w:rsidRPr="00CD742C">
              <w:t>social</w:t>
            </w:r>
            <w:proofErr w:type="spellEnd"/>
            <w:r w:rsidRPr="00CD742C">
              <w:t xml:space="preserve"> return is maatwerk waarbij de gemeente rekening houdt met uw wensen: we zoeken naar een ‘win-win-winsituatie’</w:t>
            </w:r>
          </w:p>
        </w:tc>
      </w:tr>
    </w:tbl>
    <w:p w14:paraId="0BD997D4" w14:textId="268F383B" w:rsidR="00544F45" w:rsidRDefault="000536EE" w:rsidP="00F707A6">
      <w:pPr>
        <w:pStyle w:val="Kop2"/>
      </w:pPr>
      <w:bookmarkStart w:id="9" w:name="_Toc183777131"/>
      <w:bookmarkStart w:id="10" w:name="_Toc183778498"/>
      <w:bookmarkStart w:id="11" w:name="_Toc183777132"/>
      <w:bookmarkStart w:id="12" w:name="_Toc183778499"/>
      <w:bookmarkStart w:id="13" w:name="_Toc183777133"/>
      <w:bookmarkStart w:id="14" w:name="_Toc183778500"/>
      <w:bookmarkStart w:id="15" w:name="_Toc183777134"/>
      <w:bookmarkStart w:id="16" w:name="_Toc183778501"/>
      <w:bookmarkStart w:id="17" w:name="_Toc183777135"/>
      <w:bookmarkStart w:id="18" w:name="_Toc183778502"/>
      <w:bookmarkStart w:id="19" w:name="_Toc183777136"/>
      <w:bookmarkStart w:id="20" w:name="_Toc183778503"/>
      <w:bookmarkStart w:id="21" w:name="_Toc183777137"/>
      <w:bookmarkStart w:id="22" w:name="_Toc183778504"/>
      <w:bookmarkStart w:id="23" w:name="_Toc183777138"/>
      <w:bookmarkStart w:id="24" w:name="_Toc183778505"/>
      <w:bookmarkStart w:id="25" w:name="_Toc183777139"/>
      <w:bookmarkStart w:id="26" w:name="_Toc183778506"/>
      <w:bookmarkStart w:id="27" w:name="_Toc185341127"/>
      <w:bookmarkEnd w:id="2"/>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I</w:t>
      </w:r>
      <w:r w:rsidR="00544F45" w:rsidRPr="00544F45">
        <w:t>n</w:t>
      </w:r>
      <w:r>
        <w:t>dexering</w:t>
      </w:r>
      <w:bookmarkEnd w:id="27"/>
    </w:p>
    <w:p w14:paraId="4DACEC2E" w14:textId="757A7DF1" w:rsidR="009A433B" w:rsidRDefault="4EBEE505" w:rsidP="006E73A8">
      <w:r>
        <w:t xml:space="preserve">Bij de </w:t>
      </w:r>
      <w:r w:rsidR="7A32600B">
        <w:t xml:space="preserve">Gemeente Utrecht </w:t>
      </w:r>
      <w:r>
        <w:t>word</w:t>
      </w:r>
      <w:r w:rsidR="06F94EA6">
        <w:t>t</w:t>
      </w:r>
      <w:r>
        <w:t xml:space="preserve"> bij aanbestedingen rekening gehouden met de mogelijkheid van prijsindexering om de impact van prijsstijgingen gedurende de contractduur te compenseren. Deze indexering zorgt ervoor dat de overeengekomen prijzen in de overeenkomst gedurende de looptijd van het contract kunnen worden aangepast op basis van de ontwikkeling van relevante prijsindexen. Dit biedt zowel de </w:t>
      </w:r>
      <w:r w:rsidR="7A32600B">
        <w:t xml:space="preserve">Gemeente Utrecht </w:t>
      </w:r>
      <w:r>
        <w:t xml:space="preserve">als de </w:t>
      </w:r>
      <w:r w:rsidR="1AA42E61">
        <w:t>Opdrachtnemer</w:t>
      </w:r>
      <w:r>
        <w:t xml:space="preserve"> zekerheid over de realistische kosten van de geleverde producten of diensten, terwijl het de continuïteit en uitvoering van </w:t>
      </w:r>
      <w:r w:rsidR="5857A29A">
        <w:t>de raamovereenkomst</w:t>
      </w:r>
      <w:r>
        <w:t xml:space="preserve"> waarborgt. De specifieke voorwaarden voor indexering worden in de </w:t>
      </w:r>
      <w:r w:rsidR="79762DF3">
        <w:t>onder</w:t>
      </w:r>
      <w:r w:rsidR="2D2D5B32">
        <w:t xml:space="preserve">staande tabel </w:t>
      </w:r>
      <w:r>
        <w:t>beschreven</w:t>
      </w:r>
      <w:r w:rsidR="2D2D5B32">
        <w:t>.</w:t>
      </w:r>
    </w:p>
    <w:p w14:paraId="101B81BD" w14:textId="7259E3E6" w:rsidR="009B0F3A" w:rsidRDefault="009B0F3A" w:rsidP="0069176C">
      <w:pPr>
        <w:pStyle w:val="Bijschrift"/>
        <w:keepNext/>
      </w:pPr>
      <w:r>
        <w:t xml:space="preserve">Tabel </w:t>
      </w:r>
      <w:fldSimple w:instr=" SEQ Tabel \* ARABIC ">
        <w:r w:rsidR="00546E7C">
          <w:rPr>
            <w:noProof/>
          </w:rPr>
          <w:t>6</w:t>
        </w:r>
      </w:fldSimple>
      <w:r>
        <w:t xml:space="preserve">: Eisen </w:t>
      </w:r>
      <w:r w:rsidR="00662D1B">
        <w:t>voor de i</w:t>
      </w:r>
      <w:r>
        <w:t xml:space="preserve">ndexring </w:t>
      </w:r>
      <w:r w:rsidR="00662D1B">
        <w:t xml:space="preserve">van </w:t>
      </w:r>
      <w:r>
        <w:t xml:space="preserve">prijzen </w:t>
      </w:r>
      <w:r w:rsidR="006158A6">
        <w:t xml:space="preserve">met betrekking tot </w:t>
      </w:r>
      <w:r>
        <w:t xml:space="preserve">onderhoud </w:t>
      </w:r>
      <w:r w:rsidR="008771D1">
        <w:t>waterelementen</w:t>
      </w:r>
    </w:p>
    <w:tbl>
      <w:tblPr>
        <w:tblStyle w:val="Utrechtrood2015"/>
        <w:tblW w:w="9406" w:type="dxa"/>
        <w:tblLook w:val="04A0" w:firstRow="1" w:lastRow="0" w:firstColumn="1" w:lastColumn="0" w:noHBand="0" w:noVBand="1"/>
      </w:tblPr>
      <w:tblGrid>
        <w:gridCol w:w="939"/>
        <w:gridCol w:w="8467"/>
      </w:tblGrid>
      <w:tr w:rsidR="00535020" w14:paraId="69F6D84C" w14:textId="77777777" w:rsidTr="2B7A9C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9" w:type="dxa"/>
            <w:vAlign w:val="top"/>
          </w:tcPr>
          <w:p w14:paraId="1142311B" w14:textId="77777777" w:rsidR="00535020" w:rsidRDefault="00535020">
            <w:pPr>
              <w:pStyle w:val="paragraph"/>
              <w:spacing w:before="0" w:beforeAutospacing="0" w:after="0" w:afterAutospacing="0"/>
              <w:jc w:val="right"/>
              <w:textAlignment w:val="baseline"/>
              <w:rPr>
                <w:rStyle w:val="normaltextrun"/>
                <w:rFonts w:ascii="Arial" w:hAnsi="Arial" w:cs="Arial"/>
                <w:sz w:val="20"/>
                <w:szCs w:val="20"/>
              </w:rPr>
            </w:pPr>
            <w:r>
              <w:rPr>
                <w:rStyle w:val="normaltextrun"/>
                <w:rFonts w:ascii="Arial" w:hAnsi="Arial" w:cs="Arial"/>
                <w:sz w:val="20"/>
                <w:szCs w:val="20"/>
              </w:rPr>
              <w:t>Eis nr.</w:t>
            </w:r>
          </w:p>
        </w:tc>
        <w:tc>
          <w:tcPr>
            <w:tcW w:w="8467" w:type="dxa"/>
            <w:vAlign w:val="top"/>
          </w:tcPr>
          <w:p w14:paraId="3362A23D" w14:textId="77777777" w:rsidR="00535020" w:rsidRDefault="00535020">
            <w:pPr>
              <w:pStyle w:val="paragraph"/>
              <w:spacing w:before="0" w:beforeAutospacing="0" w:after="0" w:afterAutospacing="0"/>
              <w:textAlignment w:val="baseline"/>
              <w:cnfStyle w:val="100000000000" w:firstRow="1" w:lastRow="0" w:firstColumn="0" w:lastColumn="0" w:oddVBand="0" w:evenVBand="0" w:oddHBand="0" w:evenHBand="0" w:firstRowFirstColumn="0" w:firstRowLastColumn="0" w:lastRowFirstColumn="0" w:lastRowLastColumn="0"/>
              <w:rPr>
                <w:rStyle w:val="normaltextrun"/>
                <w:rFonts w:ascii="Arial" w:hAnsi="Arial" w:cs="Arial"/>
                <w:sz w:val="20"/>
                <w:szCs w:val="20"/>
              </w:rPr>
            </w:pPr>
            <w:r>
              <w:rPr>
                <w:rStyle w:val="normaltextrun"/>
                <w:rFonts w:ascii="Arial" w:hAnsi="Arial" w:cs="Arial"/>
                <w:sz w:val="20"/>
                <w:szCs w:val="20"/>
              </w:rPr>
              <w:t>Beschrijving</w:t>
            </w:r>
          </w:p>
        </w:tc>
      </w:tr>
      <w:tr w:rsidR="00535020" w14:paraId="55F0B469" w14:textId="77777777" w:rsidTr="2B7A9CE1">
        <w:tc>
          <w:tcPr>
            <w:cnfStyle w:val="001000000000" w:firstRow="0" w:lastRow="0" w:firstColumn="1" w:lastColumn="0" w:oddVBand="0" w:evenVBand="0" w:oddHBand="0" w:evenHBand="0" w:firstRowFirstColumn="0" w:firstRowLastColumn="0" w:lastRowFirstColumn="0" w:lastRowLastColumn="0"/>
            <w:tcW w:w="939" w:type="dxa"/>
            <w:vAlign w:val="top"/>
          </w:tcPr>
          <w:p w14:paraId="3DD4C928" w14:textId="77777777" w:rsidR="00535020" w:rsidRPr="00EE47B9" w:rsidRDefault="00535020" w:rsidP="0099269B">
            <w:pPr>
              <w:pStyle w:val="Lijstalinea"/>
              <w:numPr>
                <w:ilvl w:val="0"/>
                <w:numId w:val="10"/>
              </w:numPr>
              <w:spacing w:line="240" w:lineRule="auto"/>
              <w:jc w:val="right"/>
              <w:rPr>
                <w:rFonts w:ascii="Calibri" w:hAnsi="Calibri" w:cs="Calibri"/>
                <w:sz w:val="22"/>
              </w:rPr>
            </w:pPr>
          </w:p>
        </w:tc>
        <w:tc>
          <w:tcPr>
            <w:tcW w:w="8467" w:type="dxa"/>
            <w:vAlign w:val="top"/>
          </w:tcPr>
          <w:p w14:paraId="75819F3F" w14:textId="29A27DF0" w:rsidR="00535020" w:rsidRDefault="36B7AB01" w:rsidP="0021158C">
            <w:pPr>
              <w:cnfStyle w:val="000000000000" w:firstRow="0" w:lastRow="0" w:firstColumn="0" w:lastColumn="0" w:oddVBand="0" w:evenVBand="0" w:oddHBand="0" w:evenHBand="0" w:firstRowFirstColumn="0" w:firstRowLastColumn="0" w:lastRowFirstColumn="0" w:lastRowLastColumn="0"/>
            </w:pPr>
            <w:r>
              <w:t>Binnen deze overeenkomst worden de prijzen per eenheid geïndexeerd vanaf het 2e contractjaar</w:t>
            </w:r>
            <w:r w:rsidR="4E3AB8DA">
              <w:t xml:space="preserve"> (vanaf oktober 2026)</w:t>
            </w:r>
            <w:r>
              <w:t>. Het voorstel voor indexering dient door de Opdrachtnemer ter acceptatie te worden ingediend bij de contractmanager van de Opdrachtgever.</w:t>
            </w:r>
          </w:p>
          <w:p w14:paraId="1EA720BC" w14:textId="0F3E7119" w:rsidR="00535020" w:rsidRDefault="035FF1BB" w:rsidP="4D387F08">
            <w:pPr>
              <w:cnfStyle w:val="000000000000" w:firstRow="0" w:lastRow="0" w:firstColumn="0" w:lastColumn="0" w:oddVBand="0" w:evenVBand="0" w:oddHBand="0" w:evenHBand="0" w:firstRowFirstColumn="0" w:firstRowLastColumn="0" w:lastRowFirstColumn="0" w:lastRowLastColumn="0"/>
            </w:pPr>
            <w:r>
              <w:t>Alle prijzen per eenheid worden geïndexeerd op basis van het door het Centraal Bureau voor de Statistiek vastgestelde 'prijsindexcijfer Grond- weg- en waterbouw (GWW)' met deelgebied 42/43 (reeks 2015 = 100).</w:t>
            </w:r>
          </w:p>
          <w:p w14:paraId="38F4049E" w14:textId="7B22E7BC" w:rsidR="00535020" w:rsidRDefault="035FF1BB" w:rsidP="4D387F08">
            <w:pPr>
              <w:cnfStyle w:val="000000000000" w:firstRow="0" w:lastRow="0" w:firstColumn="0" w:lastColumn="0" w:oddVBand="0" w:evenVBand="0" w:oddHBand="0" w:evenHBand="0" w:firstRowFirstColumn="0" w:firstRowLastColumn="0" w:lastRowFirstColumn="0" w:lastRowLastColumn="0"/>
            </w:pPr>
            <w:r>
              <w:t>De Opdrachtgever houdt zich het recht voor om ook negatieve indexaties toe te passen.</w:t>
            </w:r>
          </w:p>
          <w:p w14:paraId="2735CC70" w14:textId="362E020C" w:rsidR="00535020" w:rsidRDefault="00535020" w:rsidP="0021158C">
            <w:pPr>
              <w:cnfStyle w:val="000000000000" w:firstRow="0" w:lastRow="0" w:firstColumn="0" w:lastColumn="0" w:oddVBand="0" w:evenVBand="0" w:oddHBand="0" w:evenHBand="0" w:firstRowFirstColumn="0" w:firstRowLastColumn="0" w:lastRowFirstColumn="0" w:lastRowLastColumn="0"/>
            </w:pPr>
          </w:p>
        </w:tc>
      </w:tr>
      <w:tr w:rsidR="00535020" w14:paraId="38C120DD" w14:textId="77777777" w:rsidTr="2B7A9CE1">
        <w:tc>
          <w:tcPr>
            <w:cnfStyle w:val="001000000000" w:firstRow="0" w:lastRow="0" w:firstColumn="1" w:lastColumn="0" w:oddVBand="0" w:evenVBand="0" w:oddHBand="0" w:evenHBand="0" w:firstRowFirstColumn="0" w:firstRowLastColumn="0" w:lastRowFirstColumn="0" w:lastRowLastColumn="0"/>
            <w:tcW w:w="939" w:type="dxa"/>
            <w:vAlign w:val="top"/>
          </w:tcPr>
          <w:p w14:paraId="0E46042D" w14:textId="77777777" w:rsidR="00535020" w:rsidRPr="00EE47B9" w:rsidRDefault="00535020" w:rsidP="0099269B">
            <w:pPr>
              <w:pStyle w:val="Lijstalinea"/>
              <w:numPr>
                <w:ilvl w:val="0"/>
                <w:numId w:val="10"/>
              </w:numPr>
              <w:spacing w:line="240" w:lineRule="auto"/>
              <w:jc w:val="right"/>
              <w:rPr>
                <w:rFonts w:ascii="Calibri" w:hAnsi="Calibri" w:cs="Calibri"/>
                <w:sz w:val="22"/>
              </w:rPr>
            </w:pPr>
          </w:p>
        </w:tc>
        <w:tc>
          <w:tcPr>
            <w:tcW w:w="8467" w:type="dxa"/>
            <w:vAlign w:val="top"/>
          </w:tcPr>
          <w:p w14:paraId="1E546C5A" w14:textId="4F4D3FFA" w:rsidR="035FF1BB" w:rsidRDefault="035FF1BB" w:rsidP="4D387F08">
            <w:pPr>
              <w:pStyle w:val="Opsommingmetnummer"/>
              <w:numPr>
                <w:ilvl w:val="0"/>
                <w:numId w:val="0"/>
              </w:numPr>
              <w:tabs>
                <w:tab w:val="clear" w:pos="624"/>
              </w:tabs>
              <w:spacing w:before="120"/>
              <w:cnfStyle w:val="000000000000" w:firstRow="0" w:lastRow="0" w:firstColumn="0" w:lastColumn="0" w:oddVBand="0" w:evenVBand="0" w:oddHBand="0" w:evenHBand="0" w:firstRowFirstColumn="0" w:firstRowLastColumn="0" w:lastRowFirstColumn="0" w:lastRowLastColumn="0"/>
              <w:rPr>
                <w:rFonts w:cs="Lucida Sans Unicode"/>
              </w:rPr>
            </w:pPr>
            <w:r w:rsidRPr="4D387F08">
              <w:rPr>
                <w:rFonts w:cs="Lucida Sans Unicode"/>
              </w:rPr>
              <w:t>De bepaling van het indexeringspercentage geschiedt als volgt:</w:t>
            </w:r>
          </w:p>
          <w:p w14:paraId="3F38675B" w14:textId="10DF1A54" w:rsidR="035FF1BB" w:rsidRDefault="73131FCA" w:rsidP="14DEFB46">
            <w:pPr>
              <w:pStyle w:val="Opsommingmetnummer"/>
              <w:tabs>
                <w:tab w:val="clear" w:pos="624"/>
              </w:tabs>
              <w:spacing w:before="120"/>
              <w:cnfStyle w:val="000000000000" w:firstRow="0" w:lastRow="0" w:firstColumn="0" w:lastColumn="0" w:oddVBand="0" w:evenVBand="0" w:oddHBand="0" w:evenHBand="0" w:firstRowFirstColumn="0" w:firstRowLastColumn="0" w:lastRowFirstColumn="0" w:lastRowLastColumn="0"/>
            </w:pPr>
            <w:r w:rsidRPr="45A3BBBD">
              <w:rPr>
                <w:rFonts w:cs="Lucida Sans Unicode"/>
              </w:rPr>
              <w:t>Het basis indexatiecijfer (BI) wordt gedurende de gehele looptijd van de overeenkomst gebruikt in onderstaande formule. Hiervoor dient het prijsindexcijfer van oktober 2026 (BI) aangehouden te worden. Dit kan een voorlopig indexcijfer zijn (gemarkeerd met *)</w:t>
            </w:r>
          </w:p>
          <w:p w14:paraId="110892C7" w14:textId="30534C88" w:rsidR="035FF1BB" w:rsidRDefault="73131FCA" w:rsidP="45A3BBBD">
            <w:pPr>
              <w:pStyle w:val="Opsommingmetnummer"/>
              <w:tabs>
                <w:tab w:val="clear" w:pos="624"/>
              </w:tabs>
              <w:spacing w:before="120"/>
              <w:cnfStyle w:val="000000000000" w:firstRow="0" w:lastRow="0" w:firstColumn="0" w:lastColumn="0" w:oddVBand="0" w:evenVBand="0" w:oddHBand="0" w:evenHBand="0" w:firstRowFirstColumn="0" w:firstRowLastColumn="0" w:lastRowFirstColumn="0" w:lastRowLastColumn="0"/>
              <w:rPr>
                <w:rFonts w:cs="Lucida Sans Unicode"/>
              </w:rPr>
            </w:pPr>
            <w:r w:rsidRPr="45A3BBBD">
              <w:rPr>
                <w:rFonts w:cs="Lucida Sans Unicode"/>
              </w:rPr>
              <w:t>Alle indexeringen vinden plaats in de maand december en voor het eerst in december 2027 zodra het prijsindexcijfer van oktober 2027 (BN) bekend is gemaakt door het CBS (eind november). Dit kan een voorlopig indexcijfer zijn (gemarkeerd met *). Indien het indexatievoorstel van de Opdrachtnemer te laat wordt gedaan, gaat deze pas in vanaf het moment dat de indexatie is voorgesteld.</w:t>
            </w:r>
          </w:p>
          <w:p w14:paraId="2B3F0DEA" w14:textId="4DF95DA4" w:rsidR="035FF1BB" w:rsidRDefault="73131FCA" w:rsidP="45A3BBBD">
            <w:pPr>
              <w:pStyle w:val="Opsommingmetnummer"/>
              <w:tabs>
                <w:tab w:val="clear" w:pos="624"/>
              </w:tabs>
              <w:spacing w:before="120"/>
              <w:cnfStyle w:val="000000000000" w:firstRow="0" w:lastRow="0" w:firstColumn="0" w:lastColumn="0" w:oddVBand="0" w:evenVBand="0" w:oddHBand="0" w:evenHBand="0" w:firstRowFirstColumn="0" w:firstRowLastColumn="0" w:lastRowFirstColumn="0" w:lastRowLastColumn="0"/>
              <w:rPr>
                <w:rFonts w:cs="Lucida Sans Unicode"/>
              </w:rPr>
            </w:pPr>
            <w:r w:rsidRPr="45A3BBBD">
              <w:rPr>
                <w:rFonts w:cs="Lucida Sans Unicode"/>
              </w:rPr>
              <w:t xml:space="preserve">Indexeringspercentage = (BN - BI) / BI • 100% = …. % </w:t>
            </w:r>
          </w:p>
          <w:p w14:paraId="0F3B948E" w14:textId="3F156A56" w:rsidR="20E1F170" w:rsidRDefault="44471E64" w:rsidP="14DEFB46">
            <w:pPr>
              <w:pStyle w:val="Opsommingmetnummer"/>
              <w:tabs>
                <w:tab w:val="clear" w:pos="624"/>
              </w:tabs>
              <w:spacing w:before="120"/>
              <w:cnfStyle w:val="000000000000" w:firstRow="0" w:lastRow="0" w:firstColumn="0" w:lastColumn="0" w:oddVBand="0" w:evenVBand="0" w:oddHBand="0" w:evenHBand="0" w:firstRowFirstColumn="0" w:firstRowLastColumn="0" w:lastRowFirstColumn="0" w:lastRowLastColumn="0"/>
            </w:pPr>
            <w:r w:rsidRPr="45A3BBBD">
              <w:rPr>
                <w:rFonts w:cs="Lucida Sans Unicode"/>
              </w:rPr>
              <w:t>Er wordt gedurende de looptijd alleen geïndexeerd over de Inschrijfstaat die bij gunning is vastgesteld. Indexeringspercentage afronden op tienden (1 decimaal).</w:t>
            </w:r>
          </w:p>
          <w:p w14:paraId="4F8DF640" w14:textId="094A5579" w:rsidR="6FF62AD4" w:rsidRDefault="6FF62AD4" w:rsidP="45A3BBBD">
            <w:pPr>
              <w:pStyle w:val="Opsommingmetnummer"/>
              <w:tabs>
                <w:tab w:val="clear" w:pos="624"/>
              </w:tabs>
              <w:spacing w:before="120"/>
              <w:cnfStyle w:val="000000000000" w:firstRow="0" w:lastRow="0" w:firstColumn="0" w:lastColumn="0" w:oddVBand="0" w:evenVBand="0" w:oddHBand="0" w:evenHBand="0" w:firstRowFirstColumn="0" w:firstRowLastColumn="0" w:lastRowFirstColumn="0" w:lastRowLastColumn="0"/>
              <w:rPr>
                <w:rFonts w:cs="Lucida Sans Unicode"/>
              </w:rPr>
            </w:pPr>
            <w:r w:rsidRPr="45A3BBBD">
              <w:rPr>
                <w:rFonts w:cs="Lucida Sans Unicode"/>
              </w:rPr>
              <w:t xml:space="preserve">Werk dat middels een VTW gedurende de looptijd worden toegevoegd aan de Inschrijfstaat zal middels een afwijkende indexatie berekening worden </w:t>
            </w:r>
            <w:proofErr w:type="spellStart"/>
            <w:r w:rsidRPr="45A3BBBD">
              <w:rPr>
                <w:rFonts w:cs="Lucida Sans Unicode"/>
              </w:rPr>
              <w:t>geindexeerd</w:t>
            </w:r>
            <w:proofErr w:type="spellEnd"/>
            <w:r w:rsidRPr="45A3BBBD">
              <w:rPr>
                <w:rFonts w:cs="Lucida Sans Unicode"/>
              </w:rPr>
              <w:t xml:space="preserve">.  </w:t>
            </w:r>
          </w:p>
          <w:p w14:paraId="069A3895" w14:textId="21D76380" w:rsidR="4D387F08" w:rsidRDefault="4D387F08" w:rsidP="4D387F08">
            <w:pPr>
              <w:pStyle w:val="Opsommingmetnummer"/>
              <w:numPr>
                <w:ilvl w:val="0"/>
                <w:numId w:val="0"/>
              </w:numPr>
              <w:tabs>
                <w:tab w:val="clear" w:pos="624"/>
              </w:tabs>
              <w:spacing w:before="120"/>
              <w:ind w:left="851"/>
              <w:cnfStyle w:val="000000000000" w:firstRow="0" w:lastRow="0" w:firstColumn="0" w:lastColumn="0" w:oddVBand="0" w:evenVBand="0" w:oddHBand="0" w:evenHBand="0" w:firstRowFirstColumn="0" w:firstRowLastColumn="0" w:lastRowFirstColumn="0" w:lastRowLastColumn="0"/>
              <w:rPr>
                <w:rFonts w:cs="Lucida Sans Unicode"/>
              </w:rPr>
            </w:pPr>
          </w:p>
          <w:p w14:paraId="2F1AF8A2" w14:textId="0853E191" w:rsidR="008F0E3D" w:rsidRDefault="008F0E3D">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r>
      <w:tr w:rsidR="4D387F08" w14:paraId="40044B47" w14:textId="77777777" w:rsidTr="2B7A9CE1">
        <w:trPr>
          <w:trHeight w:val="300"/>
        </w:trPr>
        <w:tc>
          <w:tcPr>
            <w:cnfStyle w:val="001000000000" w:firstRow="0" w:lastRow="0" w:firstColumn="1" w:lastColumn="0" w:oddVBand="0" w:evenVBand="0" w:oddHBand="0" w:evenHBand="0" w:firstRowFirstColumn="0" w:firstRowLastColumn="0" w:lastRowFirstColumn="0" w:lastRowLastColumn="0"/>
            <w:tcW w:w="939" w:type="dxa"/>
            <w:vAlign w:val="top"/>
          </w:tcPr>
          <w:p w14:paraId="4571C74E" w14:textId="1239132F" w:rsidR="4D387F08" w:rsidRDefault="4D387F08" w:rsidP="4D387F08">
            <w:pPr>
              <w:jc w:val="right"/>
              <w:rPr>
                <w:rFonts w:ascii="Calibri" w:hAnsi="Calibri" w:cs="Calibri"/>
                <w:sz w:val="22"/>
                <w:szCs w:val="22"/>
              </w:rPr>
            </w:pPr>
          </w:p>
        </w:tc>
        <w:tc>
          <w:tcPr>
            <w:tcW w:w="8467" w:type="dxa"/>
            <w:vAlign w:val="top"/>
          </w:tcPr>
          <w:p w14:paraId="7F8E9F27" w14:textId="3DC51378" w:rsidR="4D387F08" w:rsidRDefault="4D387F08" w:rsidP="4D387F08">
            <w:pPr>
              <w:pStyle w:val="Opsommingmetnummer"/>
              <w:numPr>
                <w:ilvl w:val="0"/>
                <w:numId w:val="0"/>
              </w:numPr>
              <w:cnfStyle w:val="000000000000" w:firstRow="0" w:lastRow="0" w:firstColumn="0" w:lastColumn="0" w:oddVBand="0" w:evenVBand="0" w:oddHBand="0" w:evenHBand="0" w:firstRowFirstColumn="0" w:firstRowLastColumn="0" w:lastRowFirstColumn="0" w:lastRowLastColumn="0"/>
              <w:rPr>
                <w:rFonts w:cs="Lucida Sans Unicode"/>
              </w:rPr>
            </w:pPr>
          </w:p>
        </w:tc>
      </w:tr>
    </w:tbl>
    <w:p w14:paraId="3263B287" w14:textId="049DC327" w:rsidR="00522E2F" w:rsidRDefault="00522E2F" w:rsidP="00522E2F">
      <w:pPr>
        <w:pStyle w:val="Kop2"/>
      </w:pPr>
      <w:bookmarkStart w:id="28" w:name="_Toc183777142"/>
      <w:bookmarkStart w:id="29" w:name="_Toc183778509"/>
      <w:bookmarkStart w:id="30" w:name="_Toc183777143"/>
      <w:bookmarkStart w:id="31" w:name="_Toc183778510"/>
      <w:bookmarkStart w:id="32" w:name="_Toc183777144"/>
      <w:bookmarkStart w:id="33" w:name="_Toc183778511"/>
      <w:bookmarkStart w:id="34" w:name="_Toc183777145"/>
      <w:bookmarkStart w:id="35" w:name="_Toc183778512"/>
      <w:bookmarkStart w:id="36" w:name="_Toc183777146"/>
      <w:bookmarkStart w:id="37" w:name="_Toc183778513"/>
      <w:bookmarkStart w:id="38" w:name="_Toc183777147"/>
      <w:bookmarkStart w:id="39" w:name="_Toc183778514"/>
      <w:bookmarkStart w:id="40" w:name="_Toc184990663"/>
      <w:bookmarkStart w:id="41" w:name="_Toc185341128"/>
      <w:bookmarkEnd w:id="28"/>
      <w:bookmarkEnd w:id="29"/>
      <w:bookmarkEnd w:id="30"/>
      <w:bookmarkEnd w:id="31"/>
      <w:bookmarkEnd w:id="32"/>
      <w:bookmarkEnd w:id="33"/>
      <w:bookmarkEnd w:id="34"/>
      <w:bookmarkEnd w:id="35"/>
      <w:bookmarkEnd w:id="36"/>
      <w:bookmarkEnd w:id="37"/>
      <w:bookmarkEnd w:id="38"/>
      <w:bookmarkEnd w:id="39"/>
      <w:r>
        <w:lastRenderedPageBreak/>
        <w:t>Facturatie</w:t>
      </w:r>
      <w:bookmarkEnd w:id="40"/>
      <w:bookmarkEnd w:id="41"/>
    </w:p>
    <w:p w14:paraId="42CA3303" w14:textId="316DC7A6" w:rsidR="008F75D5" w:rsidRDefault="0033000B" w:rsidP="008F75D5">
      <w:r w:rsidRPr="0033000B">
        <w:t xml:space="preserve">Bij de </w:t>
      </w:r>
      <w:r w:rsidR="00ED23F2">
        <w:t xml:space="preserve">Gemeente Utrecht </w:t>
      </w:r>
      <w:r w:rsidRPr="0033000B">
        <w:t>word</w:t>
      </w:r>
      <w:r w:rsidR="003F77A6">
        <w:t>en</w:t>
      </w:r>
      <w:r w:rsidRPr="0033000B">
        <w:t xml:space="preserve"> bij aanbestedingen duidelijke afspraken gemaakt over de facturatie van prijzen. De </w:t>
      </w:r>
      <w:r w:rsidR="00153C20">
        <w:t>Opdrachtnemer</w:t>
      </w:r>
      <w:r w:rsidRPr="0033000B">
        <w:t xml:space="preserve"> is verplicht om de overeengekomen prijzen, zoals vastgelegd in de </w:t>
      </w:r>
      <w:r w:rsidR="005B7888">
        <w:t>afprijslijst</w:t>
      </w:r>
      <w:r w:rsidRPr="0033000B">
        <w:t xml:space="preserve">, correct en transparant te factureren. Facturen dienen te voldoen aan de geldende wettelijke eisen en moeten duidelijk gespecificeerd zijn, met vermelding van de geleverde producten of diensten, het bijbehorende tarief en het totaalbedrag. </w:t>
      </w:r>
      <w:r w:rsidR="008F75D5" w:rsidRPr="006E73A8">
        <w:t xml:space="preserve">De specifieke voorwaarden voor </w:t>
      </w:r>
      <w:r w:rsidR="008F75D5">
        <w:t>facturatie</w:t>
      </w:r>
      <w:r w:rsidR="008F75D5" w:rsidRPr="006E73A8">
        <w:t xml:space="preserve"> worden in de </w:t>
      </w:r>
      <w:r w:rsidR="008F75D5">
        <w:t xml:space="preserve">onderstaande tabel </w:t>
      </w:r>
      <w:r w:rsidR="008F75D5" w:rsidRPr="006E73A8">
        <w:t>beschreven</w:t>
      </w:r>
      <w:r w:rsidR="008F75D5">
        <w:t>.</w:t>
      </w:r>
    </w:p>
    <w:p w14:paraId="2A5F30B3" w14:textId="4D657D98" w:rsidR="001316DA" w:rsidRDefault="001316DA" w:rsidP="0069176C">
      <w:pPr>
        <w:pStyle w:val="Bijschrift"/>
        <w:keepNext/>
      </w:pPr>
      <w:r>
        <w:t xml:space="preserve">Tabel </w:t>
      </w:r>
      <w:fldSimple w:instr=" SEQ Tabel \* ARABIC ">
        <w:r w:rsidR="00546E7C">
          <w:rPr>
            <w:noProof/>
          </w:rPr>
          <w:t>7</w:t>
        </w:r>
      </w:fldSimple>
      <w:r>
        <w:t>: Eisen met betrekking tot facturatie uitgevoerde werkzaamheden</w:t>
      </w:r>
    </w:p>
    <w:tbl>
      <w:tblPr>
        <w:tblStyle w:val="Utrechtrood2015"/>
        <w:tblW w:w="9406" w:type="dxa"/>
        <w:tblLook w:val="04A0" w:firstRow="1" w:lastRow="0" w:firstColumn="1" w:lastColumn="0" w:noHBand="0" w:noVBand="1"/>
      </w:tblPr>
      <w:tblGrid>
        <w:gridCol w:w="939"/>
        <w:gridCol w:w="8467"/>
      </w:tblGrid>
      <w:tr w:rsidR="0010303E" w14:paraId="01B6D9E3" w14:textId="77777777" w:rsidTr="569FFDA4">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39" w:type="dxa"/>
            <w:vAlign w:val="top"/>
          </w:tcPr>
          <w:p w14:paraId="15190AE6" w14:textId="77777777" w:rsidR="0010303E" w:rsidRDefault="0010303E">
            <w:pPr>
              <w:pStyle w:val="paragraph"/>
              <w:spacing w:before="0" w:beforeAutospacing="0" w:after="0" w:afterAutospacing="0"/>
              <w:jc w:val="right"/>
              <w:textAlignment w:val="baseline"/>
              <w:rPr>
                <w:rStyle w:val="normaltextrun"/>
                <w:rFonts w:ascii="Arial" w:hAnsi="Arial" w:cs="Arial"/>
                <w:sz w:val="20"/>
                <w:szCs w:val="20"/>
              </w:rPr>
            </w:pPr>
            <w:r>
              <w:rPr>
                <w:rStyle w:val="normaltextrun"/>
                <w:rFonts w:ascii="Arial" w:hAnsi="Arial" w:cs="Arial"/>
                <w:sz w:val="20"/>
                <w:szCs w:val="20"/>
              </w:rPr>
              <w:t>Eis nr.</w:t>
            </w:r>
          </w:p>
        </w:tc>
        <w:tc>
          <w:tcPr>
            <w:tcW w:w="8467" w:type="dxa"/>
            <w:vAlign w:val="top"/>
          </w:tcPr>
          <w:p w14:paraId="7CC3E1B5" w14:textId="77777777" w:rsidR="0010303E" w:rsidRDefault="0010303E">
            <w:pPr>
              <w:pStyle w:val="paragraph"/>
              <w:spacing w:before="0" w:beforeAutospacing="0" w:after="0" w:afterAutospacing="0"/>
              <w:textAlignment w:val="baseline"/>
              <w:cnfStyle w:val="100000000000" w:firstRow="1" w:lastRow="0" w:firstColumn="0" w:lastColumn="0" w:oddVBand="0" w:evenVBand="0" w:oddHBand="0" w:evenHBand="0" w:firstRowFirstColumn="0" w:firstRowLastColumn="0" w:lastRowFirstColumn="0" w:lastRowLastColumn="0"/>
              <w:rPr>
                <w:rStyle w:val="normaltextrun"/>
                <w:rFonts w:ascii="Arial" w:hAnsi="Arial" w:cs="Arial"/>
                <w:sz w:val="20"/>
                <w:szCs w:val="20"/>
              </w:rPr>
            </w:pPr>
            <w:r>
              <w:rPr>
                <w:rStyle w:val="normaltextrun"/>
                <w:rFonts w:ascii="Arial" w:hAnsi="Arial" w:cs="Arial"/>
                <w:sz w:val="20"/>
                <w:szCs w:val="20"/>
              </w:rPr>
              <w:t>Beschrijving</w:t>
            </w:r>
          </w:p>
        </w:tc>
      </w:tr>
      <w:tr w:rsidR="0010303E" w14:paraId="2AA206DC" w14:textId="77777777" w:rsidTr="569FFDA4">
        <w:trPr>
          <w:trHeight w:val="300"/>
        </w:trPr>
        <w:tc>
          <w:tcPr>
            <w:cnfStyle w:val="001000000000" w:firstRow="0" w:lastRow="0" w:firstColumn="1" w:lastColumn="0" w:oddVBand="0" w:evenVBand="0" w:oddHBand="0" w:evenHBand="0" w:firstRowFirstColumn="0" w:firstRowLastColumn="0" w:lastRowFirstColumn="0" w:lastRowLastColumn="0"/>
            <w:tcW w:w="939" w:type="dxa"/>
            <w:vAlign w:val="top"/>
          </w:tcPr>
          <w:p w14:paraId="5ED19A20" w14:textId="77777777" w:rsidR="0010303E" w:rsidRPr="00EE47B9" w:rsidRDefault="0010303E" w:rsidP="0099269B">
            <w:pPr>
              <w:pStyle w:val="Lijstalinea"/>
              <w:numPr>
                <w:ilvl w:val="0"/>
                <w:numId w:val="10"/>
              </w:numPr>
              <w:spacing w:line="240" w:lineRule="auto"/>
              <w:jc w:val="right"/>
              <w:rPr>
                <w:rFonts w:ascii="Calibri" w:hAnsi="Calibri" w:cs="Calibri"/>
                <w:sz w:val="22"/>
              </w:rPr>
            </w:pPr>
          </w:p>
        </w:tc>
        <w:tc>
          <w:tcPr>
            <w:tcW w:w="8467" w:type="dxa"/>
            <w:vAlign w:val="top"/>
          </w:tcPr>
          <w:p w14:paraId="2A12B477" w14:textId="70516612" w:rsidR="0010303E" w:rsidRDefault="3D9466D5" w:rsidP="00581932">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t xml:space="preserve">Facturatie vindt plaats volgens artikel 18 van de Algemene inkoopvoorwaarden van de </w:t>
            </w:r>
            <w:r w:rsidR="7A32600B">
              <w:t xml:space="preserve">Gemeente Utrecht </w:t>
            </w:r>
            <w:r>
              <w:t>2018</w:t>
            </w:r>
          </w:p>
        </w:tc>
      </w:tr>
      <w:tr w:rsidR="0010303E" w14:paraId="407C99E7" w14:textId="77777777" w:rsidTr="569FFDA4">
        <w:trPr>
          <w:trHeight w:val="540"/>
        </w:trPr>
        <w:tc>
          <w:tcPr>
            <w:cnfStyle w:val="001000000000" w:firstRow="0" w:lastRow="0" w:firstColumn="1" w:lastColumn="0" w:oddVBand="0" w:evenVBand="0" w:oddHBand="0" w:evenHBand="0" w:firstRowFirstColumn="0" w:firstRowLastColumn="0" w:lastRowFirstColumn="0" w:lastRowLastColumn="0"/>
            <w:tcW w:w="939" w:type="dxa"/>
            <w:vAlign w:val="top"/>
          </w:tcPr>
          <w:p w14:paraId="24EDE04B" w14:textId="77777777" w:rsidR="0010303E" w:rsidRPr="00EE47B9" w:rsidRDefault="0010303E" w:rsidP="0099269B">
            <w:pPr>
              <w:pStyle w:val="Lijstalinea"/>
              <w:numPr>
                <w:ilvl w:val="0"/>
                <w:numId w:val="10"/>
              </w:numPr>
              <w:spacing w:line="240" w:lineRule="auto"/>
              <w:jc w:val="right"/>
              <w:rPr>
                <w:rFonts w:ascii="Calibri" w:hAnsi="Calibri" w:cs="Calibri"/>
                <w:sz w:val="22"/>
              </w:rPr>
            </w:pPr>
          </w:p>
        </w:tc>
        <w:tc>
          <w:tcPr>
            <w:tcW w:w="8467" w:type="dxa"/>
            <w:vAlign w:val="top"/>
          </w:tcPr>
          <w:p w14:paraId="54C263D4" w14:textId="22A6170E" w:rsidR="0010303E" w:rsidRDefault="00142450" w:rsidP="0069176C">
            <w:pPr>
              <w:cnfStyle w:val="000000000000" w:firstRow="0" w:lastRow="0" w:firstColumn="0" w:lastColumn="0" w:oddVBand="0" w:evenVBand="0" w:oddHBand="0" w:evenHBand="0" w:firstRowFirstColumn="0" w:firstRowLastColumn="0" w:lastRowFirstColumn="0" w:lastRowLastColumn="0"/>
            </w:pPr>
            <w:r w:rsidRPr="00142450">
              <w:t xml:space="preserve">In afwijking op artikel 18.2 van de Algemene inkoopvoorwaarden van de </w:t>
            </w:r>
            <w:r w:rsidR="00ED23F2">
              <w:t xml:space="preserve">Gemeente Utrecht </w:t>
            </w:r>
            <w:r w:rsidRPr="00142450">
              <w:t>2018 geldt dat voor deze opdracht uitsluitend e-facturering is toegestaan.</w:t>
            </w:r>
          </w:p>
        </w:tc>
      </w:tr>
      <w:tr w:rsidR="0010303E" w14:paraId="67492BD3" w14:textId="77777777" w:rsidTr="569FFDA4">
        <w:trPr>
          <w:trHeight w:val="300"/>
        </w:trPr>
        <w:tc>
          <w:tcPr>
            <w:cnfStyle w:val="001000000000" w:firstRow="0" w:lastRow="0" w:firstColumn="1" w:lastColumn="0" w:oddVBand="0" w:evenVBand="0" w:oddHBand="0" w:evenHBand="0" w:firstRowFirstColumn="0" w:firstRowLastColumn="0" w:lastRowFirstColumn="0" w:lastRowLastColumn="0"/>
            <w:tcW w:w="939" w:type="dxa"/>
            <w:vAlign w:val="top"/>
          </w:tcPr>
          <w:p w14:paraId="0728FD40" w14:textId="77777777" w:rsidR="0010303E" w:rsidRPr="00EE47B9" w:rsidRDefault="0010303E" w:rsidP="0099269B">
            <w:pPr>
              <w:pStyle w:val="Lijstalinea"/>
              <w:numPr>
                <w:ilvl w:val="0"/>
                <w:numId w:val="10"/>
              </w:numPr>
              <w:spacing w:line="240" w:lineRule="auto"/>
              <w:jc w:val="right"/>
              <w:rPr>
                <w:rFonts w:ascii="Calibri" w:hAnsi="Calibri" w:cs="Calibri"/>
                <w:sz w:val="22"/>
              </w:rPr>
            </w:pPr>
          </w:p>
        </w:tc>
        <w:tc>
          <w:tcPr>
            <w:tcW w:w="8467" w:type="dxa"/>
            <w:vAlign w:val="top"/>
          </w:tcPr>
          <w:p w14:paraId="4E10199B" w14:textId="274E4BD7" w:rsidR="0010303E" w:rsidRPr="00142450" w:rsidRDefault="1AD8E721" w:rsidP="0069176C">
            <w:pPr>
              <w:cnfStyle w:val="000000000000" w:firstRow="0" w:lastRow="0" w:firstColumn="0" w:lastColumn="0" w:oddVBand="0" w:evenVBand="0" w:oddHBand="0" w:evenHBand="0" w:firstRowFirstColumn="0" w:firstRowLastColumn="0" w:lastRowFirstColumn="0" w:lastRowLastColumn="0"/>
            </w:pPr>
            <w:r>
              <w:t xml:space="preserve">U stemt in met de navolgende wijze van betaling: </w:t>
            </w:r>
          </w:p>
          <w:p w14:paraId="56C77EB6" w14:textId="09C7ADD0" w:rsidR="0010303E" w:rsidRPr="00142450" w:rsidRDefault="6096A271" w:rsidP="4D387F08">
            <w:pPr>
              <w:cnfStyle w:val="000000000000" w:firstRow="0" w:lastRow="0" w:firstColumn="0" w:lastColumn="0" w:oddVBand="0" w:evenVBand="0" w:oddHBand="0" w:evenHBand="0" w:firstRowFirstColumn="0" w:firstRowLastColumn="0" w:lastRowFirstColumn="0" w:lastRowLastColumn="0"/>
            </w:pPr>
            <w:r>
              <w:t>a.</w:t>
            </w:r>
            <w:r w:rsidR="6CC837F8">
              <w:t xml:space="preserve"> betaling na acceptatie van de in een nadere overeenkomst opgedragen dienste</w:t>
            </w:r>
            <w:r w:rsidR="550ACB70">
              <w:t>n</w:t>
            </w:r>
          </w:p>
          <w:p w14:paraId="53CCB8A7" w14:textId="7476C1E7" w:rsidR="0010303E" w:rsidRPr="00142450" w:rsidRDefault="20608DC1" w:rsidP="4D387F08">
            <w:pPr>
              <w:cnfStyle w:val="000000000000" w:firstRow="0" w:lastRow="0" w:firstColumn="0" w:lastColumn="0" w:oddVBand="0" w:evenVBand="0" w:oddHBand="0" w:evenHBand="0" w:firstRowFirstColumn="0" w:firstRowLastColumn="0" w:lastRowFirstColumn="0" w:lastRowLastColumn="0"/>
            </w:pPr>
            <w:r>
              <w:t xml:space="preserve">b. </w:t>
            </w:r>
            <w:r w:rsidR="3B27E2E5">
              <w:t xml:space="preserve">ten behoeve van </w:t>
            </w:r>
            <w:r w:rsidR="72695C1A">
              <w:t xml:space="preserve">acceptatie van </w:t>
            </w:r>
            <w:r w:rsidR="550ACB70">
              <w:t>deze diensten dien</w:t>
            </w:r>
            <w:r w:rsidR="0305FC20">
              <w:t xml:space="preserve">t </w:t>
            </w:r>
            <w:r w:rsidR="4958A6E7">
              <w:t>opdrachtnemer het vol</w:t>
            </w:r>
            <w:r w:rsidR="3DF1BE04">
              <w:t>g</w:t>
            </w:r>
            <w:r w:rsidR="4958A6E7">
              <w:t xml:space="preserve">ende aan te leveren: </w:t>
            </w:r>
          </w:p>
          <w:p w14:paraId="2090D12B" w14:textId="0007AFB3" w:rsidR="0010303E" w:rsidRPr="00142450" w:rsidRDefault="4958A6E7" w:rsidP="4D387F08">
            <w:pPr>
              <w:cnfStyle w:val="000000000000" w:firstRow="0" w:lastRow="0" w:firstColumn="0" w:lastColumn="0" w:oddVBand="0" w:evenVBand="0" w:oddHBand="0" w:evenHBand="0" w:firstRowFirstColumn="0" w:firstRowLastColumn="0" w:lastRowFirstColumn="0" w:lastRowLastColumn="0"/>
            </w:pPr>
            <w:r>
              <w:t xml:space="preserve">- </w:t>
            </w:r>
            <w:r w:rsidR="550ACB70">
              <w:t xml:space="preserve">ingevulde </w:t>
            </w:r>
            <w:proofErr w:type="spellStart"/>
            <w:r w:rsidR="550ACB70">
              <w:t>checklisten</w:t>
            </w:r>
            <w:proofErr w:type="spellEnd"/>
            <w:r w:rsidR="550ACB70">
              <w:t xml:space="preserve"> op basis van de in bijlage A en B voorgeschreven werkzaamheden en </w:t>
            </w:r>
            <w:proofErr w:type="spellStart"/>
            <w:r w:rsidR="550ACB70">
              <w:t>evt</w:t>
            </w:r>
            <w:proofErr w:type="spellEnd"/>
            <w:r w:rsidR="550ACB70">
              <w:t xml:space="preserve"> aanvullende opgedragen </w:t>
            </w:r>
            <w:r w:rsidR="267F6F70">
              <w:t>werkzaamheden</w:t>
            </w:r>
            <w:r w:rsidR="2AD8AFBC">
              <w:t>.</w:t>
            </w:r>
          </w:p>
          <w:p w14:paraId="4A883AEB" w14:textId="3AFB9F2B" w:rsidR="0010303E" w:rsidRPr="00142450" w:rsidRDefault="59AB1A08" w:rsidP="4D387F08">
            <w:pPr>
              <w:cnfStyle w:val="000000000000" w:firstRow="0" w:lastRow="0" w:firstColumn="0" w:lastColumn="0" w:oddVBand="0" w:evenVBand="0" w:oddHBand="0" w:evenHBand="0" w:firstRowFirstColumn="0" w:firstRowLastColumn="0" w:lastRowFirstColumn="0" w:lastRowLastColumn="0"/>
            </w:pPr>
            <w:r>
              <w:t>- voo</w:t>
            </w:r>
            <w:r w:rsidR="61AC8724">
              <w:t xml:space="preserve">r zover </w:t>
            </w:r>
            <w:r w:rsidR="7852BE3D">
              <w:t>mogelijk</w:t>
            </w:r>
            <w:r w:rsidR="61AC8724">
              <w:t xml:space="preserve"> foto's </w:t>
            </w:r>
            <w:r w:rsidR="4D43F402">
              <w:t>van voor en na de werkzaamheden (iig bij reinigingswerkzaamheden)</w:t>
            </w:r>
            <w:r w:rsidR="48DFD2C2">
              <w:t>,</w:t>
            </w:r>
            <w:r w:rsidR="4D43F402">
              <w:t xml:space="preserve"> van water- en </w:t>
            </w:r>
            <w:proofErr w:type="spellStart"/>
            <w:r w:rsidR="4D43F402">
              <w:t>electriciteitsmeters</w:t>
            </w:r>
            <w:proofErr w:type="spellEnd"/>
            <w:r w:rsidR="4D43F402">
              <w:t xml:space="preserve"> etc.</w:t>
            </w:r>
          </w:p>
        </w:tc>
      </w:tr>
    </w:tbl>
    <w:p w14:paraId="5A116096" w14:textId="1758183A" w:rsidR="00F95ADD" w:rsidRDefault="00F95ADD" w:rsidP="0099269B">
      <w:pPr>
        <w:pStyle w:val="Kop2"/>
        <w:numPr>
          <w:ilvl w:val="1"/>
          <w:numId w:val="3"/>
        </w:numPr>
      </w:pPr>
      <w:bookmarkStart w:id="42" w:name="_Toc183777149"/>
      <w:bookmarkStart w:id="43" w:name="_Toc183778516"/>
      <w:bookmarkStart w:id="44" w:name="_Toc183777150"/>
      <w:bookmarkStart w:id="45" w:name="_Toc183778517"/>
      <w:bookmarkStart w:id="46" w:name="_Toc183777151"/>
      <w:bookmarkStart w:id="47" w:name="_Toc183778518"/>
      <w:bookmarkStart w:id="48" w:name="_Toc183777152"/>
      <w:bookmarkStart w:id="49" w:name="_Toc183778519"/>
      <w:bookmarkStart w:id="50" w:name="_Toc183777153"/>
      <w:bookmarkStart w:id="51" w:name="_Toc183778520"/>
      <w:bookmarkStart w:id="52" w:name="_Toc183777154"/>
      <w:bookmarkStart w:id="53" w:name="_Toc183778521"/>
      <w:bookmarkStart w:id="54" w:name="_Toc183777155"/>
      <w:bookmarkStart w:id="55" w:name="_Toc183778522"/>
      <w:bookmarkStart w:id="56" w:name="_Toc183777156"/>
      <w:bookmarkStart w:id="57" w:name="_Toc183778523"/>
      <w:bookmarkStart w:id="58" w:name="_Toc183777157"/>
      <w:bookmarkStart w:id="59" w:name="_Toc183778524"/>
      <w:bookmarkStart w:id="60" w:name="_Toc183777158"/>
      <w:bookmarkStart w:id="61" w:name="_Toc183778525"/>
      <w:bookmarkStart w:id="62" w:name="_Toc183777159"/>
      <w:bookmarkStart w:id="63" w:name="_Toc183778526"/>
      <w:bookmarkStart w:id="64" w:name="_Toc183777160"/>
      <w:bookmarkStart w:id="65" w:name="_Toc183778527"/>
      <w:bookmarkStart w:id="66" w:name="_Toc183777161"/>
      <w:bookmarkStart w:id="67" w:name="_Toc183778528"/>
      <w:bookmarkStart w:id="68" w:name="_Toc183777162"/>
      <w:bookmarkStart w:id="69" w:name="_Toc183778529"/>
      <w:bookmarkStart w:id="70" w:name="_Toc183777163"/>
      <w:bookmarkStart w:id="71" w:name="_Toc183778530"/>
      <w:bookmarkStart w:id="72" w:name="_Toc183777164"/>
      <w:bookmarkStart w:id="73" w:name="_Toc183778531"/>
      <w:bookmarkStart w:id="74" w:name="_Toc183777165"/>
      <w:bookmarkStart w:id="75" w:name="_Toc183778532"/>
      <w:bookmarkStart w:id="76" w:name="_Toc183777166"/>
      <w:bookmarkStart w:id="77" w:name="_Toc183778533"/>
      <w:bookmarkStart w:id="78" w:name="_Toc183777167"/>
      <w:bookmarkStart w:id="79" w:name="_Toc183778534"/>
      <w:bookmarkStart w:id="80" w:name="_Toc183777168"/>
      <w:bookmarkStart w:id="81" w:name="_Toc183778535"/>
      <w:bookmarkStart w:id="82" w:name="_Toc183777169"/>
      <w:bookmarkStart w:id="83" w:name="_Toc183778536"/>
      <w:bookmarkStart w:id="84" w:name="_Toc183777170"/>
      <w:bookmarkStart w:id="85" w:name="_Toc183778537"/>
      <w:bookmarkStart w:id="86" w:name="_Toc185341129"/>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t>V</w:t>
      </w:r>
      <w:r w:rsidR="004668E2">
        <w:t xml:space="preserve">eiligheid </w:t>
      </w:r>
      <w:r>
        <w:t>&amp;</w:t>
      </w:r>
      <w:r w:rsidR="004668E2">
        <w:t xml:space="preserve"> </w:t>
      </w:r>
      <w:r>
        <w:t>G</w:t>
      </w:r>
      <w:r w:rsidR="004668E2">
        <w:t>ezondheid</w:t>
      </w:r>
      <w:bookmarkEnd w:id="86"/>
    </w:p>
    <w:p w14:paraId="02F317D0" w14:textId="5609E5B6" w:rsidR="00FC13BC" w:rsidRDefault="36C73C0A" w:rsidP="00D86B2E">
      <w:r>
        <w:t>D</w:t>
      </w:r>
      <w:r w:rsidR="4504FD31">
        <w:t xml:space="preserve">e </w:t>
      </w:r>
      <w:r w:rsidR="67D84ED1">
        <w:t xml:space="preserve">Gemeente Utrecht </w:t>
      </w:r>
      <w:r w:rsidR="6510473D">
        <w:t>heeft</w:t>
      </w:r>
      <w:r w:rsidR="4504FD31">
        <w:t xml:space="preserve"> Veiligheid en Gezondheid (V&amp;G)</w:t>
      </w:r>
      <w:r w:rsidR="28A7B1E2">
        <w:t xml:space="preserve"> hoog in het vaandel staan en verwacht dat ook van haar opdrachtnemers</w:t>
      </w:r>
      <w:r w:rsidR="4504FD31">
        <w:t xml:space="preserve">. De </w:t>
      </w:r>
      <w:r w:rsidR="62AC7B14">
        <w:t>O</w:t>
      </w:r>
      <w:r w:rsidR="7C50ADFD">
        <w:t>pdrachtnemer</w:t>
      </w:r>
      <w:r w:rsidR="4504FD31">
        <w:t xml:space="preserve"> dient ervoor te zorgen dat de uitvoering van het werk voldoet aan </w:t>
      </w:r>
      <w:r w:rsidR="50DCF771">
        <w:t>het</w:t>
      </w:r>
      <w:r w:rsidR="4504FD31">
        <w:t xml:space="preserve"> geldende </w:t>
      </w:r>
      <w:r w:rsidR="50DCF771">
        <w:t>Arbeidsomstandighedenbesluit</w:t>
      </w:r>
      <w:r w:rsidR="4504FD31">
        <w:t xml:space="preserve"> en zorgt voor een veilige werkomgeving voor alle betrokkenen. Dit omvat het naleven van veiligheidsvoorschriften en het nemen van passende maatregelen om gezondheidsrisico’s te minimaliseren</w:t>
      </w:r>
      <w:r w:rsidR="5E29E1A2">
        <w:t>.</w:t>
      </w:r>
    </w:p>
    <w:p w14:paraId="089D779F" w14:textId="42F16D31" w:rsidR="00375605" w:rsidRDefault="00375605" w:rsidP="0069176C">
      <w:pPr>
        <w:pStyle w:val="Bijschrift"/>
        <w:keepNext/>
      </w:pPr>
      <w:r>
        <w:t xml:space="preserve">Tabel </w:t>
      </w:r>
      <w:fldSimple w:instr=" SEQ Tabel \* ARABIC ">
        <w:r w:rsidR="00546E7C">
          <w:rPr>
            <w:noProof/>
          </w:rPr>
          <w:t>8</w:t>
        </w:r>
      </w:fldSimple>
      <w:r>
        <w:t>: Eisen met betrekking tot Veiligheid &amp; Gezondheid tijdens en rondom werkzaamheden</w:t>
      </w:r>
    </w:p>
    <w:tbl>
      <w:tblPr>
        <w:tblStyle w:val="Utrechtrood2015"/>
        <w:tblW w:w="9406" w:type="dxa"/>
        <w:tblBorders>
          <w:bottom w:val="none" w:sz="0" w:space="0" w:color="auto"/>
          <w:insideH w:val="none" w:sz="0" w:space="0" w:color="auto"/>
        </w:tblBorders>
        <w:tblLook w:val="04A0" w:firstRow="1" w:lastRow="0" w:firstColumn="1" w:lastColumn="0" w:noHBand="0" w:noVBand="1"/>
      </w:tblPr>
      <w:tblGrid>
        <w:gridCol w:w="939"/>
        <w:gridCol w:w="8467"/>
      </w:tblGrid>
      <w:tr w:rsidR="00FC13BC" w14:paraId="139A6963" w14:textId="77777777" w:rsidTr="001454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9" w:type="dxa"/>
            <w:tcBorders>
              <w:top w:val="none" w:sz="0" w:space="0" w:color="auto"/>
              <w:left w:val="none" w:sz="0" w:space="0" w:color="auto"/>
              <w:bottom w:val="none" w:sz="0" w:space="0" w:color="auto"/>
              <w:right w:val="none" w:sz="0" w:space="0" w:color="auto"/>
              <w:tl2br w:val="none" w:sz="0" w:space="0" w:color="auto"/>
              <w:tr2bl w:val="none" w:sz="0" w:space="0" w:color="auto"/>
            </w:tcBorders>
            <w:vAlign w:val="top"/>
          </w:tcPr>
          <w:p w14:paraId="07480A28" w14:textId="77777777" w:rsidR="00FC13BC" w:rsidRDefault="00FC13BC">
            <w:pPr>
              <w:pStyle w:val="paragraph"/>
              <w:spacing w:before="0" w:beforeAutospacing="0" w:after="0" w:afterAutospacing="0"/>
              <w:jc w:val="right"/>
              <w:textAlignment w:val="baseline"/>
              <w:rPr>
                <w:rStyle w:val="normaltextrun"/>
                <w:rFonts w:ascii="Arial" w:hAnsi="Arial" w:cs="Arial"/>
                <w:sz w:val="20"/>
                <w:szCs w:val="20"/>
              </w:rPr>
            </w:pPr>
            <w:r>
              <w:rPr>
                <w:rStyle w:val="normaltextrun"/>
                <w:rFonts w:ascii="Arial" w:hAnsi="Arial" w:cs="Arial"/>
                <w:sz w:val="20"/>
                <w:szCs w:val="20"/>
              </w:rPr>
              <w:t>Eis nr.</w:t>
            </w:r>
          </w:p>
        </w:tc>
        <w:tc>
          <w:tcPr>
            <w:tcW w:w="8467" w:type="dxa"/>
            <w:tcBorders>
              <w:top w:val="none" w:sz="0" w:space="0" w:color="auto"/>
              <w:left w:val="none" w:sz="0" w:space="0" w:color="auto"/>
              <w:bottom w:val="none" w:sz="0" w:space="0" w:color="auto"/>
              <w:right w:val="none" w:sz="0" w:space="0" w:color="auto"/>
              <w:tl2br w:val="none" w:sz="0" w:space="0" w:color="auto"/>
              <w:tr2bl w:val="none" w:sz="0" w:space="0" w:color="auto"/>
            </w:tcBorders>
            <w:vAlign w:val="top"/>
          </w:tcPr>
          <w:p w14:paraId="71BA4FF5" w14:textId="77777777" w:rsidR="00FC13BC" w:rsidRDefault="00FC13BC">
            <w:pPr>
              <w:pStyle w:val="paragraph"/>
              <w:spacing w:before="0" w:beforeAutospacing="0" w:after="0" w:afterAutospacing="0"/>
              <w:textAlignment w:val="baseline"/>
              <w:cnfStyle w:val="100000000000" w:firstRow="1" w:lastRow="0" w:firstColumn="0" w:lastColumn="0" w:oddVBand="0" w:evenVBand="0" w:oddHBand="0" w:evenHBand="0" w:firstRowFirstColumn="0" w:firstRowLastColumn="0" w:lastRowFirstColumn="0" w:lastRowLastColumn="0"/>
              <w:rPr>
                <w:rStyle w:val="normaltextrun"/>
                <w:rFonts w:ascii="Arial" w:hAnsi="Arial" w:cs="Arial"/>
                <w:sz w:val="20"/>
                <w:szCs w:val="20"/>
              </w:rPr>
            </w:pPr>
            <w:r>
              <w:rPr>
                <w:rStyle w:val="normaltextrun"/>
                <w:rFonts w:ascii="Arial" w:hAnsi="Arial" w:cs="Arial"/>
                <w:sz w:val="20"/>
                <w:szCs w:val="20"/>
              </w:rPr>
              <w:t>Beschrijving</w:t>
            </w:r>
          </w:p>
        </w:tc>
      </w:tr>
      <w:tr w:rsidR="00D07990" w14:paraId="2B316125" w14:textId="77777777" w:rsidTr="0014545F">
        <w:tc>
          <w:tcPr>
            <w:cnfStyle w:val="001000000000" w:firstRow="0" w:lastRow="0" w:firstColumn="1" w:lastColumn="0" w:oddVBand="0" w:evenVBand="0" w:oddHBand="0" w:evenHBand="0" w:firstRowFirstColumn="0" w:firstRowLastColumn="0" w:lastRowFirstColumn="0" w:lastRowLastColumn="0"/>
            <w:tcW w:w="939" w:type="dxa"/>
            <w:vAlign w:val="top"/>
          </w:tcPr>
          <w:p w14:paraId="5C1FEFB6" w14:textId="77777777" w:rsidR="00D07990" w:rsidRPr="00EE47B9" w:rsidRDefault="00D07990" w:rsidP="0099269B">
            <w:pPr>
              <w:pStyle w:val="Lijstalinea"/>
              <w:numPr>
                <w:ilvl w:val="0"/>
                <w:numId w:val="10"/>
              </w:numPr>
              <w:spacing w:line="240" w:lineRule="auto"/>
              <w:jc w:val="right"/>
              <w:rPr>
                <w:rFonts w:ascii="Calibri" w:hAnsi="Calibri" w:cs="Calibri"/>
                <w:b w:val="0"/>
                <w:sz w:val="22"/>
              </w:rPr>
            </w:pPr>
          </w:p>
        </w:tc>
        <w:tc>
          <w:tcPr>
            <w:tcW w:w="8467" w:type="dxa"/>
            <w:vAlign w:val="top"/>
          </w:tcPr>
          <w:p w14:paraId="503C0FA7" w14:textId="196DD13C" w:rsidR="00D07990" w:rsidRPr="00736E10" w:rsidRDefault="001A18D1" w:rsidP="0069176C">
            <w:pPr>
              <w:cnfStyle w:val="000000000000" w:firstRow="0" w:lastRow="0" w:firstColumn="0" w:lastColumn="0" w:oddVBand="0" w:evenVBand="0" w:oddHBand="0" w:evenHBand="0" w:firstRowFirstColumn="0" w:firstRowLastColumn="0" w:lastRowFirstColumn="0" w:lastRowLastColumn="0"/>
              <w:rPr>
                <w:rFonts w:eastAsia="Calibri"/>
              </w:rPr>
            </w:pPr>
            <w:r>
              <w:rPr>
                <w:rFonts w:eastAsia="Calibri"/>
              </w:rPr>
              <w:t>De uitvoerende werknemers van d</w:t>
            </w:r>
            <w:r w:rsidR="0035680B">
              <w:rPr>
                <w:rFonts w:eastAsia="Calibri"/>
              </w:rPr>
              <w:t xml:space="preserve">e </w:t>
            </w:r>
            <w:r w:rsidR="00153C20">
              <w:rPr>
                <w:rFonts w:eastAsia="Calibri"/>
              </w:rPr>
              <w:t>Opdrachtnemer</w:t>
            </w:r>
            <w:r w:rsidR="0035680B">
              <w:rPr>
                <w:rFonts w:eastAsia="Calibri"/>
              </w:rPr>
              <w:t xml:space="preserve"> zijn minimaal in het bezit van een geldig VCA </w:t>
            </w:r>
            <w:r w:rsidR="008A4368">
              <w:rPr>
                <w:rFonts w:eastAsia="Calibri"/>
              </w:rPr>
              <w:t xml:space="preserve">Basis certificaat en kunnen deze </w:t>
            </w:r>
            <w:r w:rsidR="00C27AD3">
              <w:rPr>
                <w:rFonts w:eastAsia="Calibri"/>
              </w:rPr>
              <w:t>tonen als daar tijdens werkzaamheden om gevraagd wordt.</w:t>
            </w:r>
          </w:p>
        </w:tc>
      </w:tr>
      <w:tr w:rsidR="00FC13BC" w14:paraId="3C924468" w14:textId="77777777" w:rsidTr="0014545F">
        <w:tc>
          <w:tcPr>
            <w:cnfStyle w:val="001000000000" w:firstRow="0" w:lastRow="0" w:firstColumn="1" w:lastColumn="0" w:oddVBand="0" w:evenVBand="0" w:oddHBand="0" w:evenHBand="0" w:firstRowFirstColumn="0" w:firstRowLastColumn="0" w:lastRowFirstColumn="0" w:lastRowLastColumn="0"/>
            <w:tcW w:w="939" w:type="dxa"/>
            <w:vAlign w:val="top"/>
          </w:tcPr>
          <w:p w14:paraId="25C9A65A" w14:textId="77777777" w:rsidR="00FC13BC" w:rsidRPr="00EE47B9" w:rsidRDefault="00FC13BC" w:rsidP="0099269B">
            <w:pPr>
              <w:pStyle w:val="Lijstalinea"/>
              <w:numPr>
                <w:ilvl w:val="0"/>
                <w:numId w:val="10"/>
              </w:numPr>
              <w:spacing w:line="240" w:lineRule="auto"/>
              <w:jc w:val="right"/>
              <w:rPr>
                <w:rFonts w:ascii="Calibri" w:hAnsi="Calibri" w:cs="Calibri"/>
                <w:sz w:val="22"/>
              </w:rPr>
            </w:pPr>
          </w:p>
        </w:tc>
        <w:tc>
          <w:tcPr>
            <w:tcW w:w="8467" w:type="dxa"/>
            <w:vAlign w:val="top"/>
          </w:tcPr>
          <w:p w14:paraId="43FF84B1" w14:textId="32899FF0" w:rsidR="00FC13BC" w:rsidRPr="0069176C" w:rsidRDefault="67509BD1" w:rsidP="00D07990">
            <w:pPr>
              <w:cnfStyle w:val="000000000000" w:firstRow="0" w:lastRow="0" w:firstColumn="0" w:lastColumn="0" w:oddVBand="0" w:evenVBand="0" w:oddHBand="0" w:evenHBand="0" w:firstRowFirstColumn="0" w:firstRowLastColumn="0" w:lastRowFirstColumn="0" w:lastRowLastColumn="0"/>
            </w:pPr>
            <w:r w:rsidRPr="569FFDA4">
              <w:rPr>
                <w:rFonts w:eastAsia="Calibri"/>
              </w:rPr>
              <w:t xml:space="preserve">De </w:t>
            </w:r>
            <w:r w:rsidR="7C50ADFD" w:rsidRPr="569FFDA4">
              <w:rPr>
                <w:rFonts w:eastAsia="Calibri"/>
              </w:rPr>
              <w:t>Opdrachtnemer</w:t>
            </w:r>
            <w:r w:rsidRPr="569FFDA4">
              <w:rPr>
                <w:rFonts w:eastAsia="Calibri"/>
              </w:rPr>
              <w:t xml:space="preserve"> dient op basis van het V&amp;G-plan ontwerpfase </w:t>
            </w:r>
            <w:r w:rsidR="20A82C83" w:rsidRPr="569FFDA4">
              <w:rPr>
                <w:rFonts w:eastAsia="Calibri"/>
              </w:rPr>
              <w:t>(</w:t>
            </w:r>
            <w:r w:rsidR="6067191D" w:rsidRPr="569FFDA4">
              <w:rPr>
                <w:rFonts w:eastAsia="Calibri"/>
              </w:rPr>
              <w:t>Bijlage C</w:t>
            </w:r>
            <w:r w:rsidR="20A82C83" w:rsidRPr="569FFDA4">
              <w:rPr>
                <w:rFonts w:eastAsia="Calibri"/>
              </w:rPr>
              <w:t xml:space="preserve">) </w:t>
            </w:r>
            <w:r w:rsidRPr="569FFDA4">
              <w:rPr>
                <w:rFonts w:eastAsia="Calibri"/>
              </w:rPr>
              <w:t>een V&amp;G-plan uitvoeringsfase op te stellen en te actualiseren.</w:t>
            </w:r>
          </w:p>
        </w:tc>
      </w:tr>
      <w:tr w:rsidR="00FC13BC" w14:paraId="2BD735B9" w14:textId="77777777" w:rsidTr="0014545F">
        <w:tc>
          <w:tcPr>
            <w:cnfStyle w:val="001000000000" w:firstRow="0" w:lastRow="0" w:firstColumn="1" w:lastColumn="0" w:oddVBand="0" w:evenVBand="0" w:oddHBand="0" w:evenHBand="0" w:firstRowFirstColumn="0" w:firstRowLastColumn="0" w:lastRowFirstColumn="0" w:lastRowLastColumn="0"/>
            <w:tcW w:w="939" w:type="dxa"/>
            <w:vAlign w:val="top"/>
          </w:tcPr>
          <w:p w14:paraId="525715E8" w14:textId="77777777" w:rsidR="00FC13BC" w:rsidRPr="00EE47B9" w:rsidRDefault="00FC13BC" w:rsidP="0099269B">
            <w:pPr>
              <w:pStyle w:val="Lijstalinea"/>
              <w:numPr>
                <w:ilvl w:val="0"/>
                <w:numId w:val="10"/>
              </w:numPr>
              <w:spacing w:line="240" w:lineRule="auto"/>
              <w:jc w:val="right"/>
              <w:rPr>
                <w:rFonts w:ascii="Calibri" w:hAnsi="Calibri" w:cs="Calibri"/>
                <w:sz w:val="22"/>
              </w:rPr>
            </w:pPr>
          </w:p>
        </w:tc>
        <w:tc>
          <w:tcPr>
            <w:tcW w:w="8467" w:type="dxa"/>
            <w:vAlign w:val="top"/>
          </w:tcPr>
          <w:p w14:paraId="71F05419" w14:textId="4EE98566" w:rsidR="00FC13BC" w:rsidRDefault="00FC13BC" w:rsidP="0069176C">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FC13BC">
              <w:rPr>
                <w:rFonts w:ascii="Calibri" w:hAnsi="Calibri" w:cs="Calibri"/>
                <w:sz w:val="22"/>
                <w:szCs w:val="22"/>
              </w:rPr>
              <w:t>Het V&amp;G-plan realisatiefase dient te voldoen aan de eisen zoals gesteld in het Arbeidsomstandighedenbesluit</w:t>
            </w:r>
          </w:p>
        </w:tc>
      </w:tr>
      <w:tr w:rsidR="00FC13BC" w14:paraId="46B5B342" w14:textId="77777777" w:rsidTr="0014545F">
        <w:tc>
          <w:tcPr>
            <w:cnfStyle w:val="001000000000" w:firstRow="0" w:lastRow="0" w:firstColumn="1" w:lastColumn="0" w:oddVBand="0" w:evenVBand="0" w:oddHBand="0" w:evenHBand="0" w:firstRowFirstColumn="0" w:firstRowLastColumn="0" w:lastRowFirstColumn="0" w:lastRowLastColumn="0"/>
            <w:tcW w:w="939" w:type="dxa"/>
            <w:vAlign w:val="top"/>
          </w:tcPr>
          <w:p w14:paraId="7A34D0BF" w14:textId="77777777" w:rsidR="00FC13BC" w:rsidRPr="00EE47B9" w:rsidRDefault="00FC13BC" w:rsidP="0099269B">
            <w:pPr>
              <w:pStyle w:val="Lijstalinea"/>
              <w:numPr>
                <w:ilvl w:val="0"/>
                <w:numId w:val="10"/>
              </w:numPr>
              <w:spacing w:line="240" w:lineRule="auto"/>
              <w:jc w:val="right"/>
              <w:rPr>
                <w:rFonts w:ascii="Calibri" w:hAnsi="Calibri" w:cs="Calibri"/>
                <w:sz w:val="22"/>
              </w:rPr>
            </w:pPr>
          </w:p>
        </w:tc>
        <w:tc>
          <w:tcPr>
            <w:tcW w:w="8467" w:type="dxa"/>
            <w:vAlign w:val="top"/>
          </w:tcPr>
          <w:p w14:paraId="573927B8" w14:textId="1D03933E" w:rsidR="001F3B13" w:rsidRPr="00142450" w:rsidRDefault="3E0656A5" w:rsidP="00776095">
            <w:pPr>
              <w:cnfStyle w:val="000000000000" w:firstRow="0" w:lastRow="0" w:firstColumn="0" w:lastColumn="0" w:oddVBand="0" w:evenVBand="0" w:oddHBand="0" w:evenHBand="0" w:firstRowFirstColumn="0" w:firstRowLastColumn="0" w:lastRowFirstColumn="0" w:lastRowLastColumn="0"/>
            </w:pPr>
            <w:r>
              <w:t xml:space="preserve">De </w:t>
            </w:r>
            <w:r w:rsidR="00153C20">
              <w:t>Opdrachtnemer</w:t>
            </w:r>
            <w:r>
              <w:t xml:space="preserve"> dient een V&amp;G-coördinator aan te stellen voor de uitvoeringsfase.</w:t>
            </w:r>
          </w:p>
        </w:tc>
      </w:tr>
      <w:tr w:rsidR="00776095" w14:paraId="334E4607" w14:textId="77777777" w:rsidTr="0014545F">
        <w:tc>
          <w:tcPr>
            <w:cnfStyle w:val="001000000000" w:firstRow="0" w:lastRow="0" w:firstColumn="1" w:lastColumn="0" w:oddVBand="0" w:evenVBand="0" w:oddHBand="0" w:evenHBand="0" w:firstRowFirstColumn="0" w:firstRowLastColumn="0" w:lastRowFirstColumn="0" w:lastRowLastColumn="0"/>
            <w:tcW w:w="939" w:type="dxa"/>
            <w:vAlign w:val="top"/>
          </w:tcPr>
          <w:p w14:paraId="34A05CF6" w14:textId="77777777" w:rsidR="00776095" w:rsidRPr="00EE47B9" w:rsidRDefault="00776095" w:rsidP="0099269B">
            <w:pPr>
              <w:pStyle w:val="Lijstalinea"/>
              <w:numPr>
                <w:ilvl w:val="0"/>
                <w:numId w:val="10"/>
              </w:numPr>
              <w:spacing w:line="240" w:lineRule="auto"/>
              <w:jc w:val="right"/>
              <w:rPr>
                <w:rFonts w:ascii="Calibri" w:hAnsi="Calibri" w:cs="Calibri"/>
                <w:sz w:val="22"/>
              </w:rPr>
            </w:pPr>
          </w:p>
        </w:tc>
        <w:tc>
          <w:tcPr>
            <w:tcW w:w="8467" w:type="dxa"/>
            <w:vAlign w:val="top"/>
          </w:tcPr>
          <w:p w14:paraId="071B09A9" w14:textId="5054D1A3" w:rsidR="00776095" w:rsidRDefault="00776095" w:rsidP="0069176C">
            <w:pPr>
              <w:cnfStyle w:val="000000000000" w:firstRow="0" w:lastRow="0" w:firstColumn="0" w:lastColumn="0" w:oddVBand="0" w:evenVBand="0" w:oddHBand="0" w:evenHBand="0" w:firstRowFirstColumn="0" w:firstRowLastColumn="0" w:lastRowFirstColumn="0" w:lastRowLastColumn="0"/>
            </w:pPr>
            <w:r>
              <w:t>De Opdrachtnemer dient voorafgaand aan de eerste werkzaamheden de ‘Eenmalige verklaring E-veiligheid' te ondertekenen (zie Bijlage D)</w:t>
            </w:r>
          </w:p>
        </w:tc>
      </w:tr>
      <w:tr w:rsidR="00776095" w14:paraId="1E82F14A" w14:textId="77777777" w:rsidTr="0014545F">
        <w:tc>
          <w:tcPr>
            <w:cnfStyle w:val="001000000000" w:firstRow="0" w:lastRow="0" w:firstColumn="1" w:lastColumn="0" w:oddVBand="0" w:evenVBand="0" w:oddHBand="0" w:evenHBand="0" w:firstRowFirstColumn="0" w:firstRowLastColumn="0" w:lastRowFirstColumn="0" w:lastRowLastColumn="0"/>
            <w:tcW w:w="939" w:type="dxa"/>
            <w:vAlign w:val="top"/>
          </w:tcPr>
          <w:p w14:paraId="54E022A9" w14:textId="77777777" w:rsidR="00776095" w:rsidRPr="00EE47B9" w:rsidRDefault="00776095" w:rsidP="0099269B">
            <w:pPr>
              <w:pStyle w:val="Lijstalinea"/>
              <w:numPr>
                <w:ilvl w:val="0"/>
                <w:numId w:val="10"/>
              </w:numPr>
              <w:spacing w:line="240" w:lineRule="auto"/>
              <w:jc w:val="right"/>
              <w:rPr>
                <w:rFonts w:ascii="Calibri" w:hAnsi="Calibri" w:cs="Calibri"/>
                <w:sz w:val="22"/>
              </w:rPr>
            </w:pPr>
          </w:p>
        </w:tc>
        <w:tc>
          <w:tcPr>
            <w:tcW w:w="8467" w:type="dxa"/>
            <w:vAlign w:val="top"/>
          </w:tcPr>
          <w:p w14:paraId="359E8C8E" w14:textId="69E8F029" w:rsidR="00776095" w:rsidRDefault="00776095" w:rsidP="00776095">
            <w:pPr>
              <w:cnfStyle w:val="000000000000" w:firstRow="0" w:lastRow="0" w:firstColumn="0" w:lastColumn="0" w:oddVBand="0" w:evenVBand="0" w:oddHBand="0" w:evenHBand="0" w:firstRowFirstColumn="0" w:firstRowLastColumn="0" w:lastRowFirstColumn="0" w:lastRowLastColumn="0"/>
            </w:pPr>
            <w:r>
              <w:t>De Opdrachtnemer dient voorafgaand aan de eerste werkzaamheden de ‘Modelbrief verantwoordelijkheden opdrachtnemer’ te ondertekenen (zie Bijlage E)</w:t>
            </w:r>
          </w:p>
        </w:tc>
      </w:tr>
    </w:tbl>
    <w:p w14:paraId="3893B43F" w14:textId="6E1372B3" w:rsidR="009256D4" w:rsidRDefault="009256D4" w:rsidP="569FFDA4">
      <w:bookmarkStart w:id="87" w:name="_Toc183777172"/>
      <w:bookmarkStart w:id="88" w:name="_Toc183778539"/>
      <w:bookmarkEnd w:id="87"/>
      <w:bookmarkEnd w:id="88"/>
    </w:p>
    <w:p w14:paraId="5A3F5FB1" w14:textId="2A101ED3" w:rsidR="00581932" w:rsidRPr="00581932" w:rsidRDefault="008C06AF" w:rsidP="00581932">
      <w:pPr>
        <w:pStyle w:val="Kop2"/>
      </w:pPr>
      <w:bookmarkStart w:id="89" w:name="_Toc183777173"/>
      <w:bookmarkStart w:id="90" w:name="_Toc183778540"/>
      <w:bookmarkStart w:id="91" w:name="_Toc183777174"/>
      <w:bookmarkStart w:id="92" w:name="_Toc183778541"/>
      <w:bookmarkStart w:id="93" w:name="_Toc183777175"/>
      <w:bookmarkStart w:id="94" w:name="_Toc183778542"/>
      <w:bookmarkStart w:id="95" w:name="_Toc183777176"/>
      <w:bookmarkStart w:id="96" w:name="_Toc183778543"/>
      <w:bookmarkStart w:id="97" w:name="_Toc185341130"/>
      <w:bookmarkStart w:id="98" w:name="_Hlk179806520"/>
      <w:bookmarkStart w:id="99" w:name="_Hlk179803814"/>
      <w:bookmarkEnd w:id="89"/>
      <w:bookmarkEnd w:id="90"/>
      <w:bookmarkEnd w:id="91"/>
      <w:bookmarkEnd w:id="92"/>
      <w:bookmarkEnd w:id="93"/>
      <w:bookmarkEnd w:id="94"/>
      <w:bookmarkEnd w:id="95"/>
      <w:bookmarkEnd w:id="96"/>
      <w:r>
        <w:lastRenderedPageBreak/>
        <w:t>Deelopdrachten</w:t>
      </w:r>
      <w:bookmarkEnd w:id="97"/>
    </w:p>
    <w:p w14:paraId="11F1B257" w14:textId="528FF2DE" w:rsidR="00B63ADA" w:rsidRDefault="00B63ADA" w:rsidP="0069176C">
      <w:pPr>
        <w:pStyle w:val="Bijschrift"/>
        <w:keepNext/>
      </w:pPr>
      <w:r>
        <w:t xml:space="preserve">Tabel </w:t>
      </w:r>
      <w:fldSimple w:instr=" SEQ Tabel \* ARABIC ">
        <w:r w:rsidR="00546E7C">
          <w:rPr>
            <w:noProof/>
          </w:rPr>
          <w:t>9</w:t>
        </w:r>
      </w:fldSimple>
      <w:r>
        <w:t>: Eisen met betrekking tot deelopdrachten</w:t>
      </w:r>
    </w:p>
    <w:tbl>
      <w:tblPr>
        <w:tblStyle w:val="Utrechtrood2015"/>
        <w:tblW w:w="9406" w:type="dxa"/>
        <w:tblLook w:val="04A0" w:firstRow="1" w:lastRow="0" w:firstColumn="1" w:lastColumn="0" w:noHBand="0" w:noVBand="1"/>
      </w:tblPr>
      <w:tblGrid>
        <w:gridCol w:w="939"/>
        <w:gridCol w:w="8467"/>
      </w:tblGrid>
      <w:tr w:rsidR="00BC66EE" w14:paraId="6ADA5DD0" w14:textId="77777777" w:rsidTr="569FFD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9" w:type="dxa"/>
            <w:vAlign w:val="top"/>
          </w:tcPr>
          <w:p w14:paraId="4E9139A2" w14:textId="77777777" w:rsidR="00BC66EE" w:rsidRDefault="00BC66EE">
            <w:pPr>
              <w:pStyle w:val="paragraph"/>
              <w:spacing w:before="0" w:beforeAutospacing="0" w:after="0" w:afterAutospacing="0"/>
              <w:jc w:val="right"/>
              <w:textAlignment w:val="baseline"/>
              <w:rPr>
                <w:rStyle w:val="normaltextrun"/>
                <w:rFonts w:ascii="Arial" w:hAnsi="Arial" w:cs="Arial"/>
                <w:sz w:val="20"/>
                <w:szCs w:val="20"/>
              </w:rPr>
            </w:pPr>
            <w:r>
              <w:rPr>
                <w:rStyle w:val="normaltextrun"/>
                <w:rFonts w:ascii="Arial" w:hAnsi="Arial" w:cs="Arial"/>
                <w:sz w:val="20"/>
                <w:szCs w:val="20"/>
              </w:rPr>
              <w:t>Eis nr.</w:t>
            </w:r>
          </w:p>
        </w:tc>
        <w:tc>
          <w:tcPr>
            <w:tcW w:w="8467" w:type="dxa"/>
            <w:vAlign w:val="top"/>
          </w:tcPr>
          <w:p w14:paraId="345CE56D" w14:textId="77777777" w:rsidR="00BC66EE" w:rsidRDefault="00BC66EE">
            <w:pPr>
              <w:pStyle w:val="paragraph"/>
              <w:spacing w:before="0" w:beforeAutospacing="0" w:after="0" w:afterAutospacing="0"/>
              <w:textAlignment w:val="baseline"/>
              <w:cnfStyle w:val="100000000000" w:firstRow="1" w:lastRow="0" w:firstColumn="0" w:lastColumn="0" w:oddVBand="0" w:evenVBand="0" w:oddHBand="0" w:evenHBand="0" w:firstRowFirstColumn="0" w:firstRowLastColumn="0" w:lastRowFirstColumn="0" w:lastRowLastColumn="0"/>
              <w:rPr>
                <w:rStyle w:val="normaltextrun"/>
                <w:rFonts w:ascii="Arial" w:hAnsi="Arial" w:cs="Arial"/>
                <w:sz w:val="20"/>
                <w:szCs w:val="20"/>
              </w:rPr>
            </w:pPr>
            <w:r>
              <w:rPr>
                <w:rStyle w:val="normaltextrun"/>
                <w:rFonts w:ascii="Arial" w:hAnsi="Arial" w:cs="Arial"/>
                <w:sz w:val="20"/>
                <w:szCs w:val="20"/>
              </w:rPr>
              <w:t>Beschrijving</w:t>
            </w:r>
          </w:p>
        </w:tc>
      </w:tr>
      <w:tr w:rsidR="00BC66EE" w14:paraId="50AC8690" w14:textId="77777777" w:rsidTr="569FFDA4">
        <w:tc>
          <w:tcPr>
            <w:cnfStyle w:val="001000000000" w:firstRow="0" w:lastRow="0" w:firstColumn="1" w:lastColumn="0" w:oddVBand="0" w:evenVBand="0" w:oddHBand="0" w:evenHBand="0" w:firstRowFirstColumn="0" w:firstRowLastColumn="0" w:lastRowFirstColumn="0" w:lastRowLastColumn="0"/>
            <w:tcW w:w="939" w:type="dxa"/>
            <w:vAlign w:val="top"/>
          </w:tcPr>
          <w:p w14:paraId="564DDEE2" w14:textId="77777777" w:rsidR="00BC66EE" w:rsidRPr="00EE47B9" w:rsidRDefault="00BC66EE" w:rsidP="0099269B">
            <w:pPr>
              <w:pStyle w:val="Lijstalinea"/>
              <w:numPr>
                <w:ilvl w:val="0"/>
                <w:numId w:val="10"/>
              </w:numPr>
              <w:spacing w:line="240" w:lineRule="auto"/>
              <w:jc w:val="right"/>
              <w:rPr>
                <w:rFonts w:ascii="Calibri" w:hAnsi="Calibri" w:cs="Calibri"/>
                <w:b w:val="0"/>
                <w:sz w:val="22"/>
              </w:rPr>
            </w:pPr>
          </w:p>
        </w:tc>
        <w:tc>
          <w:tcPr>
            <w:tcW w:w="8467" w:type="dxa"/>
            <w:vAlign w:val="top"/>
          </w:tcPr>
          <w:p w14:paraId="7E1ED18C" w14:textId="47AD089A" w:rsidR="00BC66EE" w:rsidRPr="00736E10" w:rsidRDefault="23C301D2" w:rsidP="569FFDA4">
            <w:pPr>
              <w:cnfStyle w:val="000000000000" w:firstRow="0" w:lastRow="0" w:firstColumn="0" w:lastColumn="0" w:oddVBand="0" w:evenVBand="0" w:oddHBand="0" w:evenHBand="0" w:firstRowFirstColumn="0" w:firstRowLastColumn="0" w:lastRowFirstColumn="0" w:lastRowLastColumn="0"/>
              <w:rPr>
                <w:rFonts w:eastAsia="Calibri"/>
              </w:rPr>
            </w:pPr>
            <w:r w:rsidRPr="569FFDA4">
              <w:rPr>
                <w:rFonts w:eastAsia="Calibri"/>
              </w:rPr>
              <w:t xml:space="preserve">De </w:t>
            </w:r>
            <w:r w:rsidR="7C50ADFD" w:rsidRPr="569FFDA4">
              <w:rPr>
                <w:rFonts w:eastAsia="Calibri"/>
              </w:rPr>
              <w:t>Opdrachtnemer</w:t>
            </w:r>
            <w:r w:rsidR="27F83B5E" w:rsidRPr="569FFDA4">
              <w:rPr>
                <w:rFonts w:eastAsia="Calibri"/>
              </w:rPr>
              <w:t xml:space="preserve"> dient een jaarplanning op te stellen voor de </w:t>
            </w:r>
            <w:r w:rsidR="3781A7D7" w:rsidRPr="569FFDA4">
              <w:rPr>
                <w:rFonts w:eastAsia="Calibri"/>
              </w:rPr>
              <w:t>waterelementen</w:t>
            </w:r>
            <w:r w:rsidR="27F83B5E" w:rsidRPr="569FFDA4">
              <w:rPr>
                <w:rFonts w:eastAsia="Calibri"/>
              </w:rPr>
              <w:t>. Deze dient</w:t>
            </w:r>
            <w:r w:rsidRPr="569FFDA4">
              <w:rPr>
                <w:rFonts w:eastAsia="Calibri"/>
              </w:rPr>
              <w:t xml:space="preserve"> binnen</w:t>
            </w:r>
            <w:r w:rsidR="27F83B5E" w:rsidRPr="569FFDA4">
              <w:rPr>
                <w:rFonts w:eastAsia="Calibri"/>
              </w:rPr>
              <w:t xml:space="preserve"> 10 werkdagen na gunning </w:t>
            </w:r>
            <w:r w:rsidRPr="569FFDA4">
              <w:rPr>
                <w:rFonts w:eastAsia="Calibri"/>
              </w:rPr>
              <w:t xml:space="preserve">aangeleverd te worden bij de </w:t>
            </w:r>
            <w:r w:rsidR="094B5681" w:rsidRPr="569FFDA4">
              <w:rPr>
                <w:rFonts w:eastAsia="Calibri"/>
              </w:rPr>
              <w:t>Gemeente Utrecht</w:t>
            </w:r>
            <w:r w:rsidRPr="569FFDA4">
              <w:rPr>
                <w:rFonts w:eastAsia="Calibri"/>
              </w:rPr>
              <w:t>.</w:t>
            </w:r>
            <w:r w:rsidR="27F83B5E" w:rsidRPr="569FFDA4">
              <w:rPr>
                <w:rFonts w:eastAsia="Calibri"/>
              </w:rPr>
              <w:t xml:space="preserve"> Deze jaarplanning is de basis voor de jaarlijkse deelopdracht ‘</w:t>
            </w:r>
            <w:r w:rsidR="12551196" w:rsidRPr="569FFDA4">
              <w:rPr>
                <w:rFonts w:eastAsia="Calibri"/>
              </w:rPr>
              <w:t>O</w:t>
            </w:r>
            <w:r w:rsidR="27F83B5E" w:rsidRPr="569FFDA4">
              <w:rPr>
                <w:rFonts w:eastAsia="Calibri"/>
              </w:rPr>
              <w:t xml:space="preserve">nderhoud </w:t>
            </w:r>
            <w:r w:rsidR="3781A7D7" w:rsidRPr="569FFDA4">
              <w:rPr>
                <w:rFonts w:eastAsia="Calibri"/>
              </w:rPr>
              <w:t>waterelementen</w:t>
            </w:r>
            <w:r w:rsidR="27F83B5E" w:rsidRPr="569FFDA4">
              <w:rPr>
                <w:rFonts w:eastAsia="Calibri"/>
              </w:rPr>
              <w:t xml:space="preserve">’. </w:t>
            </w:r>
          </w:p>
          <w:p w14:paraId="046C7AB8" w14:textId="74AD5A76" w:rsidR="00BC66EE" w:rsidRPr="00736E10" w:rsidRDefault="00BC66EE">
            <w:pPr>
              <w:cnfStyle w:val="000000000000" w:firstRow="0" w:lastRow="0" w:firstColumn="0" w:lastColumn="0" w:oddVBand="0" w:evenVBand="0" w:oddHBand="0" w:evenHBand="0" w:firstRowFirstColumn="0" w:firstRowLastColumn="0" w:lastRowFirstColumn="0" w:lastRowLastColumn="0"/>
              <w:rPr>
                <w:rFonts w:eastAsia="Calibri"/>
              </w:rPr>
            </w:pPr>
          </w:p>
        </w:tc>
      </w:tr>
      <w:tr w:rsidR="00BC66EE" w14:paraId="167C0526" w14:textId="77777777" w:rsidTr="569FFDA4">
        <w:trPr>
          <w:trHeight w:val="585"/>
        </w:trPr>
        <w:tc>
          <w:tcPr>
            <w:cnfStyle w:val="001000000000" w:firstRow="0" w:lastRow="0" w:firstColumn="1" w:lastColumn="0" w:oddVBand="0" w:evenVBand="0" w:oddHBand="0" w:evenHBand="0" w:firstRowFirstColumn="0" w:firstRowLastColumn="0" w:lastRowFirstColumn="0" w:lastRowLastColumn="0"/>
            <w:tcW w:w="939" w:type="dxa"/>
            <w:vAlign w:val="top"/>
          </w:tcPr>
          <w:p w14:paraId="05B3121D" w14:textId="77777777" w:rsidR="00BC66EE" w:rsidRPr="00EE47B9" w:rsidRDefault="00BC66EE" w:rsidP="0099269B">
            <w:pPr>
              <w:pStyle w:val="Lijstalinea"/>
              <w:numPr>
                <w:ilvl w:val="0"/>
                <w:numId w:val="10"/>
              </w:numPr>
              <w:spacing w:line="240" w:lineRule="auto"/>
              <w:jc w:val="right"/>
              <w:rPr>
                <w:rFonts w:ascii="Calibri" w:hAnsi="Calibri" w:cs="Calibri"/>
                <w:sz w:val="22"/>
              </w:rPr>
            </w:pPr>
          </w:p>
        </w:tc>
        <w:tc>
          <w:tcPr>
            <w:tcW w:w="8467" w:type="dxa"/>
            <w:vAlign w:val="top"/>
          </w:tcPr>
          <w:p w14:paraId="04F0C0C8" w14:textId="245AFB73" w:rsidR="00BC66EE" w:rsidRPr="00EE47B9" w:rsidRDefault="092B4FD0" w:rsidP="569FFDA4">
            <w:pPr>
              <w:cnfStyle w:val="000000000000" w:firstRow="0" w:lastRow="0" w:firstColumn="0" w:lastColumn="0" w:oddVBand="0" w:evenVBand="0" w:oddHBand="0" w:evenHBand="0" w:firstRowFirstColumn="0" w:firstRowLastColumn="0" w:lastRowFirstColumn="0" w:lastRowLastColumn="0"/>
              <w:rPr>
                <w:rFonts w:eastAsia="Calibri"/>
              </w:rPr>
            </w:pPr>
            <w:r w:rsidRPr="569FFDA4">
              <w:rPr>
                <w:rFonts w:eastAsia="Calibri"/>
              </w:rPr>
              <w:t xml:space="preserve">De jaarplanning dient op weekniveau te zijn vorm gegeven met daarop asset specifiek wanneer welke werkzaamheden uitgevoerd worden. In de jaarplanning moeten minste de werkzaamheden opgenomen zijn die zijn voorgeschreven in bijlage </w:t>
            </w:r>
            <w:r w:rsidR="026271A1" w:rsidRPr="569FFDA4">
              <w:rPr>
                <w:rFonts w:eastAsia="Calibri"/>
              </w:rPr>
              <w:t>A en B.</w:t>
            </w:r>
          </w:p>
          <w:p w14:paraId="41CAA72B" w14:textId="1991550B" w:rsidR="00BC66EE" w:rsidRPr="00EE47B9" w:rsidRDefault="00BC66EE" w:rsidP="569FFDA4">
            <w:pPr>
              <w:cnfStyle w:val="000000000000" w:firstRow="0" w:lastRow="0" w:firstColumn="0" w:lastColumn="0" w:oddVBand="0" w:evenVBand="0" w:oddHBand="0" w:evenHBand="0" w:firstRowFirstColumn="0" w:firstRowLastColumn="0" w:lastRowFirstColumn="0" w:lastRowLastColumn="0"/>
              <w:rPr>
                <w:rFonts w:eastAsia="Calibri"/>
              </w:rPr>
            </w:pPr>
          </w:p>
        </w:tc>
      </w:tr>
      <w:tr w:rsidR="00343E4F" w14:paraId="62DA5BB3" w14:textId="77777777" w:rsidTr="569FFDA4">
        <w:tc>
          <w:tcPr>
            <w:cnfStyle w:val="001000000000" w:firstRow="0" w:lastRow="0" w:firstColumn="1" w:lastColumn="0" w:oddVBand="0" w:evenVBand="0" w:oddHBand="0" w:evenHBand="0" w:firstRowFirstColumn="0" w:firstRowLastColumn="0" w:lastRowFirstColumn="0" w:lastRowLastColumn="0"/>
            <w:tcW w:w="939" w:type="dxa"/>
            <w:vAlign w:val="top"/>
          </w:tcPr>
          <w:p w14:paraId="0771F49E" w14:textId="77777777" w:rsidR="00343E4F" w:rsidRPr="00EE47B9" w:rsidRDefault="00343E4F" w:rsidP="0099269B">
            <w:pPr>
              <w:pStyle w:val="Lijstalinea"/>
              <w:numPr>
                <w:ilvl w:val="0"/>
                <w:numId w:val="10"/>
              </w:numPr>
              <w:spacing w:line="240" w:lineRule="auto"/>
              <w:jc w:val="right"/>
              <w:rPr>
                <w:rFonts w:ascii="Calibri" w:hAnsi="Calibri" w:cs="Calibri"/>
                <w:b w:val="0"/>
                <w:sz w:val="22"/>
              </w:rPr>
            </w:pPr>
          </w:p>
        </w:tc>
        <w:tc>
          <w:tcPr>
            <w:tcW w:w="8467" w:type="dxa"/>
            <w:vAlign w:val="top"/>
          </w:tcPr>
          <w:p w14:paraId="39C2022D" w14:textId="733A609E" w:rsidR="00343E4F" w:rsidRPr="0033196C" w:rsidRDefault="00343E4F" w:rsidP="0069176C">
            <w:pPr>
              <w:pStyle w:val="Opsommingmetnummer"/>
              <w:numPr>
                <w:ilvl w:val="0"/>
                <w:numId w:val="0"/>
              </w:numPr>
              <w:cnfStyle w:val="000000000000" w:firstRow="0" w:lastRow="0" w:firstColumn="0" w:lastColumn="0" w:oddVBand="0" w:evenVBand="0" w:oddHBand="0" w:evenHBand="0" w:firstRowFirstColumn="0" w:firstRowLastColumn="0" w:lastRowFirstColumn="0" w:lastRowLastColumn="0"/>
              <w:rPr>
                <w:rFonts w:cs="Arial"/>
              </w:rPr>
            </w:pPr>
            <w:r w:rsidRPr="4AA5CF74">
              <w:rPr>
                <w:rStyle w:val="normaltextrun"/>
                <w:rFonts w:cs="Arial"/>
              </w:rPr>
              <w:t>Correctief onderhoud wordt verrekend conform de overeengekomen eenheidsprijzen. Materiaalkosten worden separaat verrekend.</w:t>
            </w:r>
          </w:p>
        </w:tc>
      </w:tr>
      <w:tr w:rsidR="00343E4F" w14:paraId="75122049" w14:textId="77777777" w:rsidTr="569FFDA4">
        <w:tc>
          <w:tcPr>
            <w:cnfStyle w:val="001000000000" w:firstRow="0" w:lastRow="0" w:firstColumn="1" w:lastColumn="0" w:oddVBand="0" w:evenVBand="0" w:oddHBand="0" w:evenHBand="0" w:firstRowFirstColumn="0" w:firstRowLastColumn="0" w:lastRowFirstColumn="0" w:lastRowLastColumn="0"/>
            <w:tcW w:w="939" w:type="dxa"/>
            <w:vAlign w:val="top"/>
          </w:tcPr>
          <w:p w14:paraId="6DFCDCAF" w14:textId="77777777" w:rsidR="00343E4F" w:rsidRPr="00EE47B9" w:rsidRDefault="00343E4F" w:rsidP="0099269B">
            <w:pPr>
              <w:pStyle w:val="Lijstalinea"/>
              <w:numPr>
                <w:ilvl w:val="0"/>
                <w:numId w:val="10"/>
              </w:numPr>
              <w:spacing w:line="240" w:lineRule="auto"/>
              <w:jc w:val="right"/>
              <w:rPr>
                <w:rFonts w:ascii="Calibri" w:hAnsi="Calibri" w:cs="Calibri"/>
                <w:b w:val="0"/>
                <w:sz w:val="22"/>
              </w:rPr>
            </w:pPr>
          </w:p>
        </w:tc>
        <w:tc>
          <w:tcPr>
            <w:tcW w:w="8467" w:type="dxa"/>
            <w:vAlign w:val="top"/>
          </w:tcPr>
          <w:p w14:paraId="18AB0CAE" w14:textId="1628071F" w:rsidR="00343E4F" w:rsidRPr="00BC66EE" w:rsidRDefault="00C748A1">
            <w:pPr>
              <w:cnfStyle w:val="000000000000" w:firstRow="0" w:lastRow="0" w:firstColumn="0" w:lastColumn="0" w:oddVBand="0" w:evenVBand="0" w:oddHBand="0" w:evenHBand="0" w:firstRowFirstColumn="0" w:firstRowLastColumn="0" w:lastRowFirstColumn="0" w:lastRowLastColumn="0"/>
            </w:pPr>
            <w:r>
              <w:t xml:space="preserve">De </w:t>
            </w:r>
            <w:r w:rsidR="00153C20">
              <w:t>Opdrachtnemer</w:t>
            </w:r>
            <w:r w:rsidR="0033196C" w:rsidRPr="0033196C">
              <w:t xml:space="preserve"> houdt gedurende het seizoen </w:t>
            </w:r>
            <w:r>
              <w:t>een</w:t>
            </w:r>
            <w:r w:rsidR="0033196C" w:rsidRPr="0033196C">
              <w:t xml:space="preserve"> totaal</w:t>
            </w:r>
            <w:r w:rsidR="006113FA">
              <w:t xml:space="preserve"> verbruiks</w:t>
            </w:r>
            <w:r w:rsidR="0033196C" w:rsidRPr="0033196C">
              <w:t xml:space="preserve">overzicht </w:t>
            </w:r>
            <w:r w:rsidR="004074E8">
              <w:t xml:space="preserve">per asset </w:t>
            </w:r>
            <w:r w:rsidR="0033196C" w:rsidRPr="0033196C">
              <w:t>bij van alle verbruiksmiddelen zoals zout</w:t>
            </w:r>
            <w:r>
              <w:t xml:space="preserve">, </w:t>
            </w:r>
            <w:r w:rsidR="0033196C" w:rsidRPr="0033196C">
              <w:t>desinfectans</w:t>
            </w:r>
            <w:r>
              <w:t>, chloor etc</w:t>
            </w:r>
            <w:r w:rsidR="0033196C" w:rsidRPr="0033196C">
              <w:t>.</w:t>
            </w:r>
          </w:p>
        </w:tc>
      </w:tr>
      <w:tr w:rsidR="006113FA" w14:paraId="2706A600" w14:textId="77777777" w:rsidTr="569FFDA4">
        <w:tc>
          <w:tcPr>
            <w:cnfStyle w:val="001000000000" w:firstRow="0" w:lastRow="0" w:firstColumn="1" w:lastColumn="0" w:oddVBand="0" w:evenVBand="0" w:oddHBand="0" w:evenHBand="0" w:firstRowFirstColumn="0" w:firstRowLastColumn="0" w:lastRowFirstColumn="0" w:lastRowLastColumn="0"/>
            <w:tcW w:w="939" w:type="dxa"/>
            <w:vAlign w:val="top"/>
          </w:tcPr>
          <w:p w14:paraId="7351DD29" w14:textId="77777777" w:rsidR="006113FA" w:rsidRPr="00EE47B9" w:rsidRDefault="006113FA" w:rsidP="0099269B">
            <w:pPr>
              <w:pStyle w:val="Lijstalinea"/>
              <w:numPr>
                <w:ilvl w:val="0"/>
                <w:numId w:val="10"/>
              </w:numPr>
              <w:spacing w:line="240" w:lineRule="auto"/>
              <w:jc w:val="right"/>
              <w:rPr>
                <w:rFonts w:ascii="Calibri" w:hAnsi="Calibri" w:cs="Calibri"/>
                <w:b w:val="0"/>
                <w:sz w:val="22"/>
              </w:rPr>
            </w:pPr>
          </w:p>
        </w:tc>
        <w:tc>
          <w:tcPr>
            <w:tcW w:w="8467" w:type="dxa"/>
            <w:vAlign w:val="top"/>
          </w:tcPr>
          <w:p w14:paraId="269E6EA0" w14:textId="4A5005CC" w:rsidR="006113FA" w:rsidRDefault="006113FA">
            <w:pPr>
              <w:cnfStyle w:val="000000000000" w:firstRow="0" w:lastRow="0" w:firstColumn="0" w:lastColumn="0" w:oddVBand="0" w:evenVBand="0" w:oddHBand="0" w:evenHBand="0" w:firstRowFirstColumn="0" w:firstRowLastColumn="0" w:lastRowFirstColumn="0" w:lastRowLastColumn="0"/>
            </w:pPr>
            <w:r w:rsidRPr="0033196C">
              <w:t xml:space="preserve">Het </w:t>
            </w:r>
            <w:r w:rsidRPr="006113FA">
              <w:t xml:space="preserve">verbruiksoverzicht </w:t>
            </w:r>
            <w:r w:rsidRPr="0033196C">
              <w:t>dient binnen een week na toevoegen</w:t>
            </w:r>
            <w:r>
              <w:t>/aanvullen</w:t>
            </w:r>
            <w:r w:rsidRPr="0033196C">
              <w:t xml:space="preserve"> van de verbruiksmiddelen geactualiseerd te worden</w:t>
            </w:r>
          </w:p>
        </w:tc>
      </w:tr>
      <w:tr w:rsidR="006113FA" w14:paraId="4296C419" w14:textId="77777777" w:rsidTr="569FFDA4">
        <w:tc>
          <w:tcPr>
            <w:cnfStyle w:val="001000000000" w:firstRow="0" w:lastRow="0" w:firstColumn="1" w:lastColumn="0" w:oddVBand="0" w:evenVBand="0" w:oddHBand="0" w:evenHBand="0" w:firstRowFirstColumn="0" w:firstRowLastColumn="0" w:lastRowFirstColumn="0" w:lastRowLastColumn="0"/>
            <w:tcW w:w="939" w:type="dxa"/>
            <w:vAlign w:val="top"/>
          </w:tcPr>
          <w:p w14:paraId="451B187B" w14:textId="77777777" w:rsidR="006113FA" w:rsidRPr="00EE47B9" w:rsidRDefault="006113FA" w:rsidP="0099269B">
            <w:pPr>
              <w:pStyle w:val="Lijstalinea"/>
              <w:numPr>
                <w:ilvl w:val="0"/>
                <w:numId w:val="10"/>
              </w:numPr>
              <w:spacing w:line="240" w:lineRule="auto"/>
              <w:jc w:val="right"/>
              <w:rPr>
                <w:rFonts w:ascii="Calibri" w:hAnsi="Calibri" w:cs="Calibri"/>
                <w:b w:val="0"/>
                <w:sz w:val="22"/>
              </w:rPr>
            </w:pPr>
          </w:p>
        </w:tc>
        <w:tc>
          <w:tcPr>
            <w:tcW w:w="8467" w:type="dxa"/>
            <w:vAlign w:val="top"/>
          </w:tcPr>
          <w:p w14:paraId="3B86EF4A" w14:textId="3BC02C46" w:rsidR="006113FA" w:rsidRDefault="00362507">
            <w:pPr>
              <w:cnfStyle w:val="000000000000" w:firstRow="0" w:lastRow="0" w:firstColumn="0" w:lastColumn="0" w:oddVBand="0" w:evenVBand="0" w:oddHBand="0" w:evenHBand="0" w:firstRowFirstColumn="0" w:firstRowLastColumn="0" w:lastRowFirstColumn="0" w:lastRowLastColumn="0"/>
            </w:pPr>
            <w:r w:rsidRPr="0033196C">
              <w:t xml:space="preserve">Het </w:t>
            </w:r>
            <w:r w:rsidRPr="006113FA">
              <w:t xml:space="preserve">verbruiksoverzicht </w:t>
            </w:r>
            <w:r>
              <w:t>dient 24/7</w:t>
            </w:r>
            <w:r w:rsidRPr="0033196C">
              <w:t xml:space="preserve"> inzichtelijk te zijn voor de contactpersoon bij de </w:t>
            </w:r>
            <w:r>
              <w:t>G</w:t>
            </w:r>
            <w:r w:rsidRPr="0033196C">
              <w:t>emeente Utrecht.</w:t>
            </w:r>
          </w:p>
        </w:tc>
      </w:tr>
    </w:tbl>
    <w:p w14:paraId="18E6F6E5" w14:textId="77777777" w:rsidR="00085DE7" w:rsidRDefault="00085DE7" w:rsidP="00085DE7">
      <w:pPr>
        <w:pStyle w:val="Kop2"/>
      </w:pPr>
      <w:bookmarkStart w:id="100" w:name="_Toc183777178"/>
      <w:bookmarkStart w:id="101" w:name="_Toc183778545"/>
      <w:bookmarkStart w:id="102" w:name="_Toc183777179"/>
      <w:bookmarkStart w:id="103" w:name="_Toc183778546"/>
      <w:bookmarkStart w:id="104" w:name="_Toc183777180"/>
      <w:bookmarkStart w:id="105" w:name="_Toc183778547"/>
      <w:bookmarkStart w:id="106" w:name="_Toc183777181"/>
      <w:bookmarkStart w:id="107" w:name="_Toc183778548"/>
      <w:bookmarkStart w:id="108" w:name="_Toc183777182"/>
      <w:bookmarkStart w:id="109" w:name="_Toc183778549"/>
      <w:bookmarkStart w:id="110" w:name="_Toc183777183"/>
      <w:bookmarkStart w:id="111" w:name="_Toc183778550"/>
      <w:bookmarkStart w:id="112" w:name="_Toc183777184"/>
      <w:bookmarkStart w:id="113" w:name="_Toc183778551"/>
      <w:bookmarkStart w:id="114" w:name="_Toc183777185"/>
      <w:bookmarkStart w:id="115" w:name="_Toc183778552"/>
      <w:bookmarkStart w:id="116" w:name="_Toc183777186"/>
      <w:bookmarkStart w:id="117" w:name="_Toc183778553"/>
      <w:bookmarkStart w:id="118" w:name="_Toc183777187"/>
      <w:bookmarkStart w:id="119" w:name="_Toc183778554"/>
      <w:bookmarkStart w:id="120" w:name="_Toc185341131"/>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t>Overleg – performance – looptijd</w:t>
      </w:r>
      <w:bookmarkEnd w:id="120"/>
    </w:p>
    <w:p w14:paraId="76E29FC0" w14:textId="2821133B" w:rsidR="00650E4C" w:rsidRPr="00650E4C" w:rsidRDefault="011598E5" w:rsidP="0069176C">
      <w:r>
        <w:t xml:space="preserve">Het streven is om goed overleg te voeren tussen de </w:t>
      </w:r>
      <w:r w:rsidR="10170B54">
        <w:t xml:space="preserve">Gemeente Utrecht en de </w:t>
      </w:r>
      <w:r w:rsidR="71ECE92B">
        <w:t>Opdrachtnemer</w:t>
      </w:r>
      <w:r w:rsidR="10170B54">
        <w:t>. Hier</w:t>
      </w:r>
      <w:r w:rsidR="7432BB53">
        <w:t xml:space="preserve">voor zullen </w:t>
      </w:r>
      <w:r w:rsidR="1379052C">
        <w:t xml:space="preserve">diverse overleggen plaatsvinden tussen de Gemeente Utrecht en de </w:t>
      </w:r>
      <w:r w:rsidR="445BD2E5">
        <w:t>Opdrachtnemer</w:t>
      </w:r>
      <w:r w:rsidR="3008E5A4">
        <w:t>. Tijdens deze overleggen word</w:t>
      </w:r>
      <w:r w:rsidR="61F07A85">
        <w:t>t</w:t>
      </w:r>
      <w:r w:rsidR="3008E5A4">
        <w:t xml:space="preserve"> de huidige stand van zaken, knelpunten</w:t>
      </w:r>
      <w:r w:rsidR="61F07A85">
        <w:t>, lopende projecten etc. besproken.</w:t>
      </w:r>
    </w:p>
    <w:p w14:paraId="13D3A92F" w14:textId="5906A3C1" w:rsidR="00B63ADA" w:rsidRDefault="00B63ADA" w:rsidP="0069176C">
      <w:pPr>
        <w:pStyle w:val="Bijschrift"/>
        <w:keepNext/>
      </w:pPr>
      <w:r>
        <w:t xml:space="preserve">Tabel </w:t>
      </w:r>
      <w:fldSimple w:instr=" SEQ Tabel \* ARABIC ">
        <w:r w:rsidR="00546E7C">
          <w:rPr>
            <w:noProof/>
          </w:rPr>
          <w:t>10</w:t>
        </w:r>
      </w:fldSimple>
      <w:r>
        <w:t>: Eisen met betrekking tot o</w:t>
      </w:r>
      <w:r w:rsidRPr="00E5351C">
        <w:t>verleg – performance – looptijd</w:t>
      </w:r>
    </w:p>
    <w:tbl>
      <w:tblPr>
        <w:tblStyle w:val="Utrechtrood2015"/>
        <w:tblW w:w="9406" w:type="dxa"/>
        <w:tblLook w:val="04A0" w:firstRow="1" w:lastRow="0" w:firstColumn="1" w:lastColumn="0" w:noHBand="0" w:noVBand="1"/>
      </w:tblPr>
      <w:tblGrid>
        <w:gridCol w:w="939"/>
        <w:gridCol w:w="8467"/>
      </w:tblGrid>
      <w:tr w:rsidR="00650E4C" w14:paraId="2029D1C3" w14:textId="77777777" w:rsidTr="569FFD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9" w:type="dxa"/>
            <w:vAlign w:val="top"/>
          </w:tcPr>
          <w:p w14:paraId="24164EEC" w14:textId="77777777" w:rsidR="00650E4C" w:rsidRDefault="00650E4C">
            <w:pPr>
              <w:pStyle w:val="paragraph"/>
              <w:spacing w:before="0" w:beforeAutospacing="0" w:after="0" w:afterAutospacing="0"/>
              <w:jc w:val="right"/>
              <w:textAlignment w:val="baseline"/>
              <w:rPr>
                <w:rStyle w:val="normaltextrun"/>
                <w:rFonts w:ascii="Arial" w:hAnsi="Arial" w:cs="Arial"/>
                <w:sz w:val="20"/>
                <w:szCs w:val="20"/>
              </w:rPr>
            </w:pPr>
            <w:bookmarkStart w:id="121" w:name="_Hlk184028996"/>
            <w:r>
              <w:rPr>
                <w:rStyle w:val="normaltextrun"/>
                <w:rFonts w:ascii="Arial" w:hAnsi="Arial" w:cs="Arial"/>
                <w:sz w:val="20"/>
                <w:szCs w:val="20"/>
              </w:rPr>
              <w:t>Eis nr.</w:t>
            </w:r>
          </w:p>
        </w:tc>
        <w:tc>
          <w:tcPr>
            <w:tcW w:w="8467" w:type="dxa"/>
            <w:vAlign w:val="top"/>
          </w:tcPr>
          <w:p w14:paraId="06DE7B38" w14:textId="77777777" w:rsidR="00650E4C" w:rsidRDefault="00650E4C">
            <w:pPr>
              <w:pStyle w:val="paragraph"/>
              <w:spacing w:before="0" w:beforeAutospacing="0" w:after="0" w:afterAutospacing="0"/>
              <w:textAlignment w:val="baseline"/>
              <w:cnfStyle w:val="100000000000" w:firstRow="1" w:lastRow="0" w:firstColumn="0" w:lastColumn="0" w:oddVBand="0" w:evenVBand="0" w:oddHBand="0" w:evenHBand="0" w:firstRowFirstColumn="0" w:firstRowLastColumn="0" w:lastRowFirstColumn="0" w:lastRowLastColumn="0"/>
              <w:rPr>
                <w:rStyle w:val="normaltextrun"/>
                <w:rFonts w:ascii="Arial" w:hAnsi="Arial" w:cs="Arial"/>
                <w:sz w:val="20"/>
                <w:szCs w:val="20"/>
              </w:rPr>
            </w:pPr>
            <w:r>
              <w:rPr>
                <w:rStyle w:val="normaltextrun"/>
                <w:rFonts w:ascii="Arial" w:hAnsi="Arial" w:cs="Arial"/>
                <w:sz w:val="20"/>
                <w:szCs w:val="20"/>
              </w:rPr>
              <w:t>Beschrijving</w:t>
            </w:r>
          </w:p>
        </w:tc>
      </w:tr>
      <w:tr w:rsidR="00650E4C" w14:paraId="32EDEB62" w14:textId="77777777" w:rsidTr="569FFDA4">
        <w:tc>
          <w:tcPr>
            <w:cnfStyle w:val="001000000000" w:firstRow="0" w:lastRow="0" w:firstColumn="1" w:lastColumn="0" w:oddVBand="0" w:evenVBand="0" w:oddHBand="0" w:evenHBand="0" w:firstRowFirstColumn="0" w:firstRowLastColumn="0" w:lastRowFirstColumn="0" w:lastRowLastColumn="0"/>
            <w:tcW w:w="939" w:type="dxa"/>
            <w:vAlign w:val="top"/>
          </w:tcPr>
          <w:p w14:paraId="7F60E513" w14:textId="77777777" w:rsidR="00650E4C" w:rsidRPr="00EE47B9" w:rsidRDefault="00650E4C" w:rsidP="0099269B">
            <w:pPr>
              <w:pStyle w:val="Lijstalinea"/>
              <w:numPr>
                <w:ilvl w:val="0"/>
                <w:numId w:val="10"/>
              </w:numPr>
              <w:spacing w:line="240" w:lineRule="auto"/>
              <w:jc w:val="right"/>
              <w:rPr>
                <w:rFonts w:ascii="Calibri" w:hAnsi="Calibri" w:cs="Calibri"/>
                <w:b w:val="0"/>
                <w:sz w:val="22"/>
              </w:rPr>
            </w:pPr>
          </w:p>
        </w:tc>
        <w:tc>
          <w:tcPr>
            <w:tcW w:w="8467" w:type="dxa"/>
            <w:vAlign w:val="top"/>
          </w:tcPr>
          <w:p w14:paraId="645D7BE2" w14:textId="07C99FEA" w:rsidR="00650E4C" w:rsidRPr="0069176C" w:rsidRDefault="6B9AF420" w:rsidP="000B31EE">
            <w:pPr>
              <w:cnfStyle w:val="000000000000" w:firstRow="0" w:lastRow="0" w:firstColumn="0" w:lastColumn="0" w:oddVBand="0" w:evenVBand="0" w:oddHBand="0" w:evenHBand="0" w:firstRowFirstColumn="0" w:firstRowLastColumn="0" w:lastRowFirstColumn="0" w:lastRowLastColumn="0"/>
            </w:pPr>
            <w:r>
              <w:t xml:space="preserve">De </w:t>
            </w:r>
            <w:r w:rsidR="094B5681">
              <w:t>Gemeente Utrecht</w:t>
            </w:r>
            <w:r>
              <w:t xml:space="preserve"> organiseert in overleg met </w:t>
            </w:r>
            <w:r w:rsidR="7C50ADFD">
              <w:t>Opdrachtnemer</w:t>
            </w:r>
            <w:r>
              <w:t xml:space="preserve">, binnen </w:t>
            </w:r>
            <w:r w:rsidR="563FCE19">
              <w:t>5</w:t>
            </w:r>
            <w:r>
              <w:t xml:space="preserve"> </w:t>
            </w:r>
            <w:r w:rsidR="563FCE19">
              <w:t>werk</w:t>
            </w:r>
            <w:r>
              <w:t xml:space="preserve">dagen na gunning een startoverleg. De </w:t>
            </w:r>
            <w:r w:rsidR="094B5681">
              <w:t>Gemeente Utrecht</w:t>
            </w:r>
            <w:r>
              <w:t xml:space="preserve"> zal dit startoverleg onder meer gebruiken om kennis met elkaar te maken en de planning en werkwijze door te nemen.</w:t>
            </w:r>
          </w:p>
          <w:p w14:paraId="434115CB" w14:textId="1713004B" w:rsidR="00650E4C" w:rsidRPr="0069176C" w:rsidRDefault="00650E4C" w:rsidP="000B31EE">
            <w:pPr>
              <w:cnfStyle w:val="000000000000" w:firstRow="0" w:lastRow="0" w:firstColumn="0" w:lastColumn="0" w:oddVBand="0" w:evenVBand="0" w:oddHBand="0" w:evenHBand="0" w:firstRowFirstColumn="0" w:firstRowLastColumn="0" w:lastRowFirstColumn="0" w:lastRowLastColumn="0"/>
            </w:pPr>
          </w:p>
        </w:tc>
      </w:tr>
      <w:tr w:rsidR="00650E4C" w14:paraId="19ADF996" w14:textId="77777777" w:rsidTr="569FFDA4">
        <w:tc>
          <w:tcPr>
            <w:cnfStyle w:val="001000000000" w:firstRow="0" w:lastRow="0" w:firstColumn="1" w:lastColumn="0" w:oddVBand="0" w:evenVBand="0" w:oddHBand="0" w:evenHBand="0" w:firstRowFirstColumn="0" w:firstRowLastColumn="0" w:lastRowFirstColumn="0" w:lastRowLastColumn="0"/>
            <w:tcW w:w="939" w:type="dxa"/>
            <w:vAlign w:val="top"/>
          </w:tcPr>
          <w:p w14:paraId="6C6BD1E3" w14:textId="77777777" w:rsidR="00650E4C" w:rsidRPr="00EE47B9" w:rsidRDefault="00650E4C" w:rsidP="0099269B">
            <w:pPr>
              <w:pStyle w:val="Lijstalinea"/>
              <w:numPr>
                <w:ilvl w:val="0"/>
                <w:numId w:val="10"/>
              </w:numPr>
              <w:spacing w:line="240" w:lineRule="auto"/>
              <w:jc w:val="right"/>
              <w:rPr>
                <w:rFonts w:ascii="Calibri" w:hAnsi="Calibri" w:cs="Calibri"/>
                <w:sz w:val="22"/>
              </w:rPr>
            </w:pPr>
          </w:p>
        </w:tc>
        <w:tc>
          <w:tcPr>
            <w:tcW w:w="8467" w:type="dxa"/>
            <w:vAlign w:val="top"/>
          </w:tcPr>
          <w:p w14:paraId="2AD02FEB" w14:textId="69AC083A" w:rsidR="00650E4C" w:rsidRPr="00DA2D48" w:rsidRDefault="00650E4C" w:rsidP="0069176C">
            <w:pPr>
              <w:cnfStyle w:val="000000000000" w:firstRow="0" w:lastRow="0" w:firstColumn="0" w:lastColumn="0" w:oddVBand="0" w:evenVBand="0" w:oddHBand="0" w:evenHBand="0" w:firstRowFirstColumn="0" w:firstRowLastColumn="0" w:lastRowFirstColumn="0" w:lastRowLastColumn="0"/>
              <w:rPr>
                <w:rFonts w:eastAsia="Arial" w:cs="Arial"/>
              </w:rPr>
            </w:pPr>
            <w:r w:rsidRPr="00DA2D48">
              <w:t xml:space="preserve">De </w:t>
            </w:r>
            <w:r w:rsidR="00A8205C">
              <w:t>Gemeente Utrecht</w:t>
            </w:r>
            <w:r w:rsidRPr="00DA2D48">
              <w:t xml:space="preserve"> organiseert ten minste </w:t>
            </w:r>
            <w:r w:rsidR="00A50AEC" w:rsidRPr="00DA2D48">
              <w:t>2</w:t>
            </w:r>
            <w:r w:rsidRPr="00DA2D48">
              <w:t xml:space="preserve"> maal per jaar, doch vaker indien noodzakelijk, een werkoverleg met de </w:t>
            </w:r>
            <w:r w:rsidR="00153C20" w:rsidRPr="00DA2D48">
              <w:t>Opdrachtnemer</w:t>
            </w:r>
            <w:r w:rsidRPr="00DA2D48">
              <w:t>. Het moment en de locatie van de betreffende werkoverleggen wordt minimaal 10 werkdagen voorafgaande aan het overleg aangegeven door de directie</w:t>
            </w:r>
            <w:r w:rsidRPr="00DA2D48">
              <w:rPr>
                <w:rFonts w:eastAsia="Arial" w:cs="Arial"/>
              </w:rPr>
              <w:t xml:space="preserve">. De </w:t>
            </w:r>
            <w:r w:rsidR="00153C20" w:rsidRPr="00DA2D48">
              <w:rPr>
                <w:rFonts w:eastAsia="Arial" w:cs="Arial"/>
              </w:rPr>
              <w:t>Opdrachtnemer</w:t>
            </w:r>
            <w:r w:rsidRPr="00DA2D48">
              <w:rPr>
                <w:rFonts w:eastAsia="Arial" w:cs="Arial"/>
              </w:rPr>
              <w:t xml:space="preserve"> levert minimaal 5 werkdagen voorafgaande aan het overleg een voortgangsrapportage over de afgelopen periode aan waarin ten minste de volgende informatie is opgenomen:</w:t>
            </w:r>
          </w:p>
          <w:p w14:paraId="0FCB0172" w14:textId="77777777" w:rsidR="00650E4C" w:rsidRPr="00DA2D48" w:rsidRDefault="00650E4C" w:rsidP="00650E4C">
            <w:pPr>
              <w:pStyle w:val="Lijstalinea"/>
              <w:cnfStyle w:val="000000000000" w:firstRow="0" w:lastRow="0" w:firstColumn="0" w:lastColumn="0" w:oddVBand="0" w:evenVBand="0" w:oddHBand="0" w:evenHBand="0" w:firstRowFirstColumn="0" w:firstRowLastColumn="0" w:lastRowFirstColumn="0" w:lastRowLastColumn="0"/>
              <w:rPr>
                <w:rFonts w:ascii="Arial" w:eastAsia="Arial" w:hAnsi="Arial" w:cs="Arial"/>
                <w:sz w:val="20"/>
              </w:rPr>
            </w:pPr>
            <w:r w:rsidRPr="00DA2D48">
              <w:rPr>
                <w:rFonts w:ascii="Arial" w:eastAsia="Arial" w:hAnsi="Arial" w:cs="Arial"/>
                <w:sz w:val="20"/>
              </w:rPr>
              <w:t>Veiligheidsincidenten en -meldingen</w:t>
            </w:r>
          </w:p>
          <w:p w14:paraId="7A03394B" w14:textId="77777777" w:rsidR="00650E4C" w:rsidRPr="00DA2D48" w:rsidRDefault="00650E4C" w:rsidP="00650E4C">
            <w:pPr>
              <w:pStyle w:val="Lijstalinea"/>
              <w:cnfStyle w:val="000000000000" w:firstRow="0" w:lastRow="0" w:firstColumn="0" w:lastColumn="0" w:oddVBand="0" w:evenVBand="0" w:oddHBand="0" w:evenHBand="0" w:firstRowFirstColumn="0" w:firstRowLastColumn="0" w:lastRowFirstColumn="0" w:lastRowLastColumn="0"/>
              <w:rPr>
                <w:rFonts w:ascii="Arial" w:eastAsia="Arial" w:hAnsi="Arial" w:cs="Arial"/>
                <w:sz w:val="20"/>
              </w:rPr>
            </w:pPr>
            <w:r w:rsidRPr="00DA2D48">
              <w:rPr>
                <w:rFonts w:ascii="Arial" w:eastAsia="Arial" w:hAnsi="Arial" w:cs="Arial"/>
                <w:sz w:val="20"/>
              </w:rPr>
              <w:t>Overzicht gemelde storingen en reparaties (tijdstip melding, (hoe) afgehandeld, oorzaak, incidenteel of structureel</w:t>
            </w:r>
          </w:p>
          <w:p w14:paraId="7F5FCFA5" w14:textId="42AC55C7" w:rsidR="00650E4C" w:rsidRPr="0069176C" w:rsidRDefault="00650E4C" w:rsidP="0069176C">
            <w:pPr>
              <w:pStyle w:val="Lijstalinea"/>
              <w:cnfStyle w:val="000000000000" w:firstRow="0" w:lastRow="0" w:firstColumn="0" w:lastColumn="0" w:oddVBand="0" w:evenVBand="0" w:oddHBand="0" w:evenHBand="0" w:firstRowFirstColumn="0" w:firstRowLastColumn="0" w:lastRowFirstColumn="0" w:lastRowLastColumn="0"/>
              <w:rPr>
                <w:rFonts w:eastAsia="Arial" w:cs="Arial"/>
              </w:rPr>
            </w:pPr>
            <w:r w:rsidRPr="00DA2D48">
              <w:rPr>
                <w:rFonts w:ascii="Arial" w:eastAsia="Arial" w:hAnsi="Arial" w:cs="Arial"/>
                <w:sz w:val="20"/>
              </w:rPr>
              <w:t>Voortgang jaarplanning</w:t>
            </w:r>
          </w:p>
        </w:tc>
      </w:tr>
      <w:tr w:rsidR="00650E4C" w14:paraId="7B1930DF" w14:textId="77777777" w:rsidTr="569FFDA4">
        <w:tc>
          <w:tcPr>
            <w:cnfStyle w:val="001000000000" w:firstRow="0" w:lastRow="0" w:firstColumn="1" w:lastColumn="0" w:oddVBand="0" w:evenVBand="0" w:oddHBand="0" w:evenHBand="0" w:firstRowFirstColumn="0" w:firstRowLastColumn="0" w:lastRowFirstColumn="0" w:lastRowLastColumn="0"/>
            <w:tcW w:w="939" w:type="dxa"/>
            <w:vAlign w:val="top"/>
          </w:tcPr>
          <w:p w14:paraId="424CA0B8" w14:textId="77777777" w:rsidR="00650E4C" w:rsidRPr="00EE47B9" w:rsidRDefault="00650E4C" w:rsidP="0099269B">
            <w:pPr>
              <w:pStyle w:val="Lijstalinea"/>
              <w:numPr>
                <w:ilvl w:val="0"/>
                <w:numId w:val="10"/>
              </w:numPr>
              <w:spacing w:line="240" w:lineRule="auto"/>
              <w:jc w:val="right"/>
              <w:rPr>
                <w:rFonts w:ascii="Calibri" w:hAnsi="Calibri" w:cs="Calibri"/>
                <w:sz w:val="22"/>
              </w:rPr>
            </w:pPr>
          </w:p>
        </w:tc>
        <w:tc>
          <w:tcPr>
            <w:tcW w:w="8467" w:type="dxa"/>
            <w:vAlign w:val="top"/>
          </w:tcPr>
          <w:p w14:paraId="1CAFEC7F" w14:textId="4B75FDB6" w:rsidR="00650E4C" w:rsidRPr="00DA2D48" w:rsidRDefault="37C78A10" w:rsidP="000B31EE">
            <w:pPr>
              <w:cnfStyle w:val="000000000000" w:firstRow="0" w:lastRow="0" w:firstColumn="0" w:lastColumn="0" w:oddVBand="0" w:evenVBand="0" w:oddHBand="0" w:evenHBand="0" w:firstRowFirstColumn="0" w:firstRowLastColumn="0" w:lastRowFirstColumn="0" w:lastRowLastColumn="0"/>
            </w:pPr>
            <w:r w:rsidRPr="569FFDA4">
              <w:rPr>
                <w:rFonts w:eastAsia="Arial" w:cs="Arial"/>
              </w:rPr>
              <w:t xml:space="preserve">De </w:t>
            </w:r>
            <w:r w:rsidR="094B5681" w:rsidRPr="569FFDA4">
              <w:rPr>
                <w:rFonts w:eastAsia="Arial" w:cs="Arial"/>
              </w:rPr>
              <w:t>Gemeente Utrecht</w:t>
            </w:r>
            <w:r>
              <w:t xml:space="preserve"> zorgt voor de verslaglegging van werkoverleggen, inclusief de actie lijst. De </w:t>
            </w:r>
            <w:r w:rsidR="094B5681">
              <w:t>Gemeente Utrecht</w:t>
            </w:r>
            <w:r>
              <w:t xml:space="preserve"> zal de verslagen met bijbehorende stukken binnen 5 dagen na datum van het betreffende overleg bij de </w:t>
            </w:r>
            <w:r w:rsidR="7C50ADFD">
              <w:t>Opdrachtnemer</w:t>
            </w:r>
            <w:r>
              <w:t xml:space="preserve"> indienen. De verslagen worden in het eerstvolgend overleg vastgesteld door het tweezijdig ondertekenen van de verslagen.</w:t>
            </w:r>
          </w:p>
          <w:p w14:paraId="10BE99A6" w14:textId="0CCAC440" w:rsidR="00650E4C" w:rsidRPr="00DA2D48" w:rsidRDefault="00650E4C" w:rsidP="000B31EE">
            <w:pPr>
              <w:cnfStyle w:val="000000000000" w:firstRow="0" w:lastRow="0" w:firstColumn="0" w:lastColumn="0" w:oddVBand="0" w:evenVBand="0" w:oddHBand="0" w:evenHBand="0" w:firstRowFirstColumn="0" w:firstRowLastColumn="0" w:lastRowFirstColumn="0" w:lastRowLastColumn="0"/>
            </w:pPr>
          </w:p>
        </w:tc>
      </w:tr>
      <w:tr w:rsidR="00650E4C" w14:paraId="4696DD25" w14:textId="77777777" w:rsidTr="569FFDA4">
        <w:tc>
          <w:tcPr>
            <w:cnfStyle w:val="001000000000" w:firstRow="0" w:lastRow="0" w:firstColumn="1" w:lastColumn="0" w:oddVBand="0" w:evenVBand="0" w:oddHBand="0" w:evenHBand="0" w:firstRowFirstColumn="0" w:firstRowLastColumn="0" w:lastRowFirstColumn="0" w:lastRowLastColumn="0"/>
            <w:tcW w:w="939" w:type="dxa"/>
            <w:vAlign w:val="top"/>
          </w:tcPr>
          <w:p w14:paraId="1074C45D" w14:textId="77777777" w:rsidR="00650E4C" w:rsidRPr="00EE47B9" w:rsidRDefault="00650E4C" w:rsidP="0099269B">
            <w:pPr>
              <w:pStyle w:val="Lijstalinea"/>
              <w:numPr>
                <w:ilvl w:val="0"/>
                <w:numId w:val="10"/>
              </w:numPr>
              <w:spacing w:line="240" w:lineRule="auto"/>
              <w:jc w:val="right"/>
              <w:rPr>
                <w:rFonts w:ascii="Calibri" w:hAnsi="Calibri" w:cs="Calibri"/>
                <w:sz w:val="22"/>
              </w:rPr>
            </w:pPr>
          </w:p>
        </w:tc>
        <w:tc>
          <w:tcPr>
            <w:tcW w:w="8467" w:type="dxa"/>
            <w:vAlign w:val="top"/>
          </w:tcPr>
          <w:p w14:paraId="6A9DE63F" w14:textId="149F11ED" w:rsidR="00650E4C" w:rsidRPr="00142450" w:rsidRDefault="000B31EE" w:rsidP="00650E4C">
            <w:pPr>
              <w:cnfStyle w:val="000000000000" w:firstRow="0" w:lastRow="0" w:firstColumn="0" w:lastColumn="0" w:oddVBand="0" w:evenVBand="0" w:oddHBand="0" w:evenHBand="0" w:firstRowFirstColumn="0" w:firstRowLastColumn="0" w:lastRowFirstColumn="0" w:lastRowLastColumn="0"/>
            </w:pPr>
            <w:r w:rsidRPr="007F42FC">
              <w:t xml:space="preserve">De Overeenkomst wordt aangegaan voor een periode van 2 jaar en kan maximaal twee (2) keer verlengd worden met 1 jaar. </w:t>
            </w:r>
            <w:r>
              <w:t>Voorafgaand aan besluitvorming over</w:t>
            </w:r>
            <w:r w:rsidRPr="007F42FC">
              <w:t xml:space="preserve"> mogelijke verlenging </w:t>
            </w:r>
            <w:r>
              <w:t xml:space="preserve">vindt </w:t>
            </w:r>
            <w:r w:rsidRPr="007F42FC">
              <w:t xml:space="preserve">een evaluatie </w:t>
            </w:r>
            <w:r>
              <w:t xml:space="preserve">plaats </w:t>
            </w:r>
            <w:r w:rsidRPr="007F42FC">
              <w:t xml:space="preserve">van de uitvoering van de Opdracht met als beoordelende partijen </w:t>
            </w:r>
            <w:r w:rsidRPr="007F42FC">
              <w:lastRenderedPageBreak/>
              <w:t>de projectleider, de directievoerder en de gemeentelijke inkoper</w:t>
            </w:r>
            <w:r>
              <w:t xml:space="preserve">. </w:t>
            </w:r>
            <w:r w:rsidRPr="007F42FC">
              <w:t xml:space="preserve">Verlenging geschiedt op basis van wederzijds welbevinden van </w:t>
            </w:r>
            <w:r w:rsidR="00A8205C">
              <w:t>Gemeente Utrecht</w:t>
            </w:r>
            <w:r w:rsidRPr="007F42FC">
              <w:t xml:space="preserve"> en </w:t>
            </w:r>
            <w:r w:rsidR="00153C20">
              <w:t>Opdrachtnemer</w:t>
            </w:r>
            <w:r w:rsidRPr="007F42FC">
              <w:t>.</w:t>
            </w:r>
          </w:p>
        </w:tc>
      </w:tr>
    </w:tbl>
    <w:p w14:paraId="285C45F5" w14:textId="1786AE92" w:rsidR="001C4141" w:rsidRDefault="12938A29" w:rsidP="001C4141">
      <w:pPr>
        <w:pStyle w:val="Kop2"/>
      </w:pPr>
      <w:bookmarkStart w:id="122" w:name="_Toc185341132"/>
      <w:bookmarkEnd w:id="121"/>
      <w:r>
        <w:lastRenderedPageBreak/>
        <w:t>Eisen voor overdracht bij eindiging overeenkomst</w:t>
      </w:r>
      <w:bookmarkEnd w:id="122"/>
    </w:p>
    <w:p w14:paraId="0E468286" w14:textId="2B7BF6F9" w:rsidR="004323AF" w:rsidRPr="004323AF" w:rsidRDefault="26B1AB98" w:rsidP="0069176C">
      <w:r>
        <w:t xml:space="preserve">Het zorgvuldig regelen van de overdracht bij het einde van een overeenkomst is cruciaal voor het waarborgen van de continuïteit en kwaliteit van de </w:t>
      </w:r>
      <w:r w:rsidR="16CD7EDF">
        <w:t>waterelementen</w:t>
      </w:r>
      <w:r>
        <w:t xml:space="preserve"> in de openbare ruimte. In onderstaande tabel worden eisen gesteld aan de wijze waarop documentatie en kennis worden overgedragen aan de Gemeente Utrecht. Dit proces moet transparant en naadloos verlopen, zodat de </w:t>
      </w:r>
      <w:r w:rsidR="16CD7EDF">
        <w:t>waterelementen</w:t>
      </w:r>
      <w:r>
        <w:t xml:space="preserve"> zonder onderbreking blijven functioneren en voldoen aan de gestelde kwaliteitsnormen.</w:t>
      </w:r>
    </w:p>
    <w:p w14:paraId="3B77CC3F" w14:textId="5BB4D37B" w:rsidR="001D459D" w:rsidRDefault="001D459D" w:rsidP="0069176C">
      <w:pPr>
        <w:pStyle w:val="Bijschrift"/>
        <w:keepNext/>
      </w:pPr>
      <w:r>
        <w:t xml:space="preserve">Tabel </w:t>
      </w:r>
      <w:fldSimple w:instr=" SEQ Tabel \* ARABIC ">
        <w:r w:rsidR="00546E7C">
          <w:rPr>
            <w:noProof/>
          </w:rPr>
          <w:t>11</w:t>
        </w:r>
      </w:fldSimple>
      <w:r>
        <w:t>: Eisen met betrekking bij het eindigen van de overeenkomst</w:t>
      </w:r>
    </w:p>
    <w:tbl>
      <w:tblPr>
        <w:tblStyle w:val="Utrechtrood2015"/>
        <w:tblW w:w="9406" w:type="dxa"/>
        <w:tblLook w:val="04A0" w:firstRow="1" w:lastRow="0" w:firstColumn="1" w:lastColumn="0" w:noHBand="0" w:noVBand="1"/>
      </w:tblPr>
      <w:tblGrid>
        <w:gridCol w:w="939"/>
        <w:gridCol w:w="8467"/>
      </w:tblGrid>
      <w:tr w:rsidR="003159DF" w14:paraId="494C3DC8" w14:textId="77777777" w:rsidTr="569FFD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9" w:type="dxa"/>
            <w:vAlign w:val="top"/>
          </w:tcPr>
          <w:p w14:paraId="168D7C4F" w14:textId="77777777" w:rsidR="003159DF" w:rsidRDefault="003159DF">
            <w:pPr>
              <w:pStyle w:val="paragraph"/>
              <w:spacing w:before="0" w:beforeAutospacing="0" w:after="0" w:afterAutospacing="0"/>
              <w:jc w:val="right"/>
              <w:textAlignment w:val="baseline"/>
              <w:rPr>
                <w:rStyle w:val="normaltextrun"/>
                <w:rFonts w:ascii="Arial" w:hAnsi="Arial" w:cs="Arial"/>
                <w:sz w:val="20"/>
                <w:szCs w:val="20"/>
              </w:rPr>
            </w:pPr>
            <w:r>
              <w:rPr>
                <w:rStyle w:val="normaltextrun"/>
                <w:rFonts w:ascii="Arial" w:hAnsi="Arial" w:cs="Arial"/>
                <w:sz w:val="20"/>
                <w:szCs w:val="20"/>
              </w:rPr>
              <w:t>Eis nr.</w:t>
            </w:r>
          </w:p>
        </w:tc>
        <w:tc>
          <w:tcPr>
            <w:tcW w:w="8467" w:type="dxa"/>
            <w:vAlign w:val="top"/>
          </w:tcPr>
          <w:p w14:paraId="4CE6B21F" w14:textId="77777777" w:rsidR="003159DF" w:rsidRDefault="003159DF">
            <w:pPr>
              <w:pStyle w:val="paragraph"/>
              <w:spacing w:before="0" w:beforeAutospacing="0" w:after="0" w:afterAutospacing="0"/>
              <w:textAlignment w:val="baseline"/>
              <w:cnfStyle w:val="100000000000" w:firstRow="1" w:lastRow="0" w:firstColumn="0" w:lastColumn="0" w:oddVBand="0" w:evenVBand="0" w:oddHBand="0" w:evenHBand="0" w:firstRowFirstColumn="0" w:firstRowLastColumn="0" w:lastRowFirstColumn="0" w:lastRowLastColumn="0"/>
              <w:rPr>
                <w:rStyle w:val="normaltextrun"/>
                <w:rFonts w:ascii="Arial" w:hAnsi="Arial" w:cs="Arial"/>
                <w:sz w:val="20"/>
                <w:szCs w:val="20"/>
              </w:rPr>
            </w:pPr>
            <w:r>
              <w:rPr>
                <w:rStyle w:val="normaltextrun"/>
                <w:rFonts w:ascii="Arial" w:hAnsi="Arial" w:cs="Arial"/>
                <w:sz w:val="20"/>
                <w:szCs w:val="20"/>
              </w:rPr>
              <w:t>Beschrijving</w:t>
            </w:r>
          </w:p>
        </w:tc>
      </w:tr>
      <w:tr w:rsidR="003159DF" w14:paraId="6B7AD112" w14:textId="77777777" w:rsidTr="569FFDA4">
        <w:tc>
          <w:tcPr>
            <w:cnfStyle w:val="001000000000" w:firstRow="0" w:lastRow="0" w:firstColumn="1" w:lastColumn="0" w:oddVBand="0" w:evenVBand="0" w:oddHBand="0" w:evenHBand="0" w:firstRowFirstColumn="0" w:firstRowLastColumn="0" w:lastRowFirstColumn="0" w:lastRowLastColumn="0"/>
            <w:tcW w:w="939" w:type="dxa"/>
            <w:vAlign w:val="top"/>
          </w:tcPr>
          <w:p w14:paraId="0CEAF86D" w14:textId="77777777" w:rsidR="003159DF" w:rsidRPr="00EE47B9" w:rsidRDefault="003159DF" w:rsidP="0099269B">
            <w:pPr>
              <w:pStyle w:val="Lijstalinea"/>
              <w:numPr>
                <w:ilvl w:val="0"/>
                <w:numId w:val="10"/>
              </w:numPr>
              <w:spacing w:line="240" w:lineRule="auto"/>
              <w:jc w:val="right"/>
              <w:rPr>
                <w:rFonts w:ascii="Calibri" w:hAnsi="Calibri" w:cs="Calibri"/>
                <w:b w:val="0"/>
                <w:sz w:val="22"/>
              </w:rPr>
            </w:pPr>
          </w:p>
        </w:tc>
        <w:tc>
          <w:tcPr>
            <w:tcW w:w="8467" w:type="dxa"/>
            <w:vAlign w:val="top"/>
          </w:tcPr>
          <w:p w14:paraId="76F5429D" w14:textId="2D0EDDFD" w:rsidR="003159DF" w:rsidRPr="0069176C" w:rsidRDefault="7C1680F9" w:rsidP="0021158C">
            <w:pPr>
              <w:cnfStyle w:val="000000000000" w:firstRow="0" w:lastRow="0" w:firstColumn="0" w:lastColumn="0" w:oddVBand="0" w:evenVBand="0" w:oddHBand="0" w:evenHBand="0" w:firstRowFirstColumn="0" w:firstRowLastColumn="0" w:lastRowFirstColumn="0" w:lastRowLastColumn="0"/>
            </w:pPr>
            <w:r>
              <w:t xml:space="preserve">Als de </w:t>
            </w:r>
            <w:r w:rsidR="3666AF30" w:rsidRPr="569FFDA4">
              <w:t>raam</w:t>
            </w:r>
            <w:r w:rsidRPr="569FFDA4">
              <w:t>overe</w:t>
            </w:r>
            <w:r>
              <w:t xml:space="preserve">enkomst afloopt doet u alles dat nodig is om te borgen dat een nieuwe </w:t>
            </w:r>
            <w:r w:rsidR="7C50ADFD">
              <w:t>Opdrachtnemer</w:t>
            </w:r>
            <w:r>
              <w:t xml:space="preserve">, de gemeente en/of andere betrokken derden aansluitend en zonder onderbreking van de bedrijfsprocessen van de gemeente (onderdelen van) de opdracht kan overnemen en uitvoeren. Hiervoor brengt u geen additionele kosten in rekening. </w:t>
            </w:r>
          </w:p>
          <w:p w14:paraId="2D492E1D" w14:textId="257EDED7" w:rsidR="003159DF" w:rsidRPr="0069176C" w:rsidRDefault="003159DF" w:rsidP="0021158C">
            <w:pPr>
              <w:cnfStyle w:val="000000000000" w:firstRow="0" w:lastRow="0" w:firstColumn="0" w:lastColumn="0" w:oddVBand="0" w:evenVBand="0" w:oddHBand="0" w:evenHBand="0" w:firstRowFirstColumn="0" w:firstRowLastColumn="0" w:lastRowFirstColumn="0" w:lastRowLastColumn="0"/>
            </w:pPr>
          </w:p>
        </w:tc>
      </w:tr>
      <w:tr w:rsidR="003159DF" w14:paraId="7A8C3648" w14:textId="77777777" w:rsidTr="569FFDA4">
        <w:tc>
          <w:tcPr>
            <w:cnfStyle w:val="001000000000" w:firstRow="0" w:lastRow="0" w:firstColumn="1" w:lastColumn="0" w:oddVBand="0" w:evenVBand="0" w:oddHBand="0" w:evenHBand="0" w:firstRowFirstColumn="0" w:firstRowLastColumn="0" w:lastRowFirstColumn="0" w:lastRowLastColumn="0"/>
            <w:tcW w:w="939" w:type="dxa"/>
            <w:vAlign w:val="top"/>
          </w:tcPr>
          <w:p w14:paraId="61B384C4" w14:textId="77777777" w:rsidR="003159DF" w:rsidRPr="00EE47B9" w:rsidRDefault="003159DF" w:rsidP="0099269B">
            <w:pPr>
              <w:pStyle w:val="Lijstalinea"/>
              <w:numPr>
                <w:ilvl w:val="0"/>
                <w:numId w:val="10"/>
              </w:numPr>
              <w:spacing w:line="240" w:lineRule="auto"/>
              <w:jc w:val="right"/>
              <w:rPr>
                <w:rFonts w:ascii="Calibri" w:hAnsi="Calibri" w:cs="Calibri"/>
                <w:sz w:val="22"/>
              </w:rPr>
            </w:pPr>
          </w:p>
        </w:tc>
        <w:tc>
          <w:tcPr>
            <w:tcW w:w="8467" w:type="dxa"/>
            <w:vAlign w:val="top"/>
          </w:tcPr>
          <w:p w14:paraId="7C303FEF" w14:textId="14A93F4C" w:rsidR="003159DF" w:rsidRPr="00EE47B9" w:rsidRDefault="7C1680F9">
            <w:pPr>
              <w:cnfStyle w:val="000000000000" w:firstRow="0" w:lastRow="0" w:firstColumn="0" w:lastColumn="0" w:oddVBand="0" w:evenVBand="0" w:oddHBand="0" w:evenHBand="0" w:firstRowFirstColumn="0" w:firstRowLastColumn="0" w:lastRowFirstColumn="0" w:lastRowLastColumn="0"/>
            </w:pPr>
            <w:r>
              <w:t xml:space="preserve">U stelt </w:t>
            </w:r>
            <w:r w:rsidR="08C83027" w:rsidRPr="569FFDA4">
              <w:t>zes</w:t>
            </w:r>
            <w:r w:rsidRPr="569FFDA4">
              <w:t xml:space="preserve"> maand</w:t>
            </w:r>
            <w:r>
              <w:t xml:space="preserve">en voordat de overeenkomst afloopt een overdrachtsdossier op. Daarin is opgenomen welke werkzaamheden moeten worden verricht ter voorbereiding van de overdracht bij beëindiging van de overeenkomst. </w:t>
            </w:r>
          </w:p>
          <w:p w14:paraId="3EF93C54" w14:textId="4D6932E4" w:rsidR="003159DF" w:rsidRPr="00EE47B9" w:rsidRDefault="003159DF">
            <w:pPr>
              <w:cnfStyle w:val="000000000000" w:firstRow="0" w:lastRow="0" w:firstColumn="0" w:lastColumn="0" w:oddVBand="0" w:evenVBand="0" w:oddHBand="0" w:evenHBand="0" w:firstRowFirstColumn="0" w:firstRowLastColumn="0" w:lastRowFirstColumn="0" w:lastRowLastColumn="0"/>
            </w:pPr>
          </w:p>
        </w:tc>
      </w:tr>
      <w:tr w:rsidR="003159DF" w14:paraId="41F000E6" w14:textId="77777777" w:rsidTr="569FFDA4">
        <w:tc>
          <w:tcPr>
            <w:cnfStyle w:val="001000000000" w:firstRow="0" w:lastRow="0" w:firstColumn="1" w:lastColumn="0" w:oddVBand="0" w:evenVBand="0" w:oddHBand="0" w:evenHBand="0" w:firstRowFirstColumn="0" w:firstRowLastColumn="0" w:lastRowFirstColumn="0" w:lastRowLastColumn="0"/>
            <w:tcW w:w="939" w:type="dxa"/>
            <w:vAlign w:val="top"/>
          </w:tcPr>
          <w:p w14:paraId="700B6B34" w14:textId="77777777" w:rsidR="003159DF" w:rsidRPr="00EE47B9" w:rsidRDefault="003159DF" w:rsidP="0099269B">
            <w:pPr>
              <w:pStyle w:val="Lijstalinea"/>
              <w:numPr>
                <w:ilvl w:val="0"/>
                <w:numId w:val="10"/>
              </w:numPr>
              <w:spacing w:line="240" w:lineRule="auto"/>
              <w:jc w:val="right"/>
              <w:rPr>
                <w:rFonts w:ascii="Calibri" w:hAnsi="Calibri" w:cs="Calibri"/>
                <w:sz w:val="22"/>
              </w:rPr>
            </w:pPr>
          </w:p>
        </w:tc>
        <w:tc>
          <w:tcPr>
            <w:tcW w:w="8467" w:type="dxa"/>
            <w:vAlign w:val="top"/>
          </w:tcPr>
          <w:p w14:paraId="2A84F9E9" w14:textId="77777777" w:rsidR="003159DF" w:rsidRDefault="003159DF" w:rsidP="0069176C">
            <w:pPr>
              <w:cnfStyle w:val="000000000000" w:firstRow="0" w:lastRow="0" w:firstColumn="0" w:lastColumn="0" w:oddVBand="0" w:evenVBand="0" w:oddHBand="0" w:evenHBand="0" w:firstRowFirstColumn="0" w:firstRowLastColumn="0" w:lastRowFirstColumn="0" w:lastRowLastColumn="0"/>
            </w:pPr>
            <w:r>
              <w:t>U voert in ieder geval de onderstaande maatregelen uit:</w:t>
            </w:r>
          </w:p>
          <w:p w14:paraId="4A741C69" w14:textId="77777777" w:rsidR="003159DF" w:rsidRPr="00D17D18" w:rsidRDefault="003159DF" w:rsidP="0099269B">
            <w:pPr>
              <w:pStyle w:val="Lijstalinea"/>
              <w:numPr>
                <w:ilvl w:val="0"/>
                <w:numId w:val="11"/>
              </w:numPr>
              <w:spacing w:line="240" w:lineRule="auto"/>
              <w:cnfStyle w:val="000000000000" w:firstRow="0" w:lastRow="0" w:firstColumn="0" w:lastColumn="0" w:oddVBand="0" w:evenVBand="0" w:oddHBand="0" w:evenHBand="0" w:firstRowFirstColumn="0" w:firstRowLastColumn="0" w:lastRowFirstColumn="0" w:lastRowLastColumn="0"/>
              <w:rPr>
                <w:rFonts w:cs="Arial"/>
                <w:szCs w:val="22"/>
              </w:rPr>
            </w:pPr>
            <w:r w:rsidRPr="0069176C">
              <w:rPr>
                <w:rFonts w:ascii="Arial" w:eastAsiaTheme="minorHAnsi" w:hAnsi="Arial" w:cs="Arial"/>
                <w:sz w:val="20"/>
                <w:szCs w:val="22"/>
              </w:rPr>
              <w:t>het overdragen van opgeslagen gegevens of opgestelde en aanvullende documenten die deel uitmaken van de opdracht, waaronder as built documentatie;</w:t>
            </w:r>
          </w:p>
          <w:p w14:paraId="6372CDE5" w14:textId="77777777" w:rsidR="003159DF" w:rsidRPr="00D17D18" w:rsidRDefault="003159DF" w:rsidP="0099269B">
            <w:pPr>
              <w:pStyle w:val="Lijstalinea"/>
              <w:numPr>
                <w:ilvl w:val="0"/>
                <w:numId w:val="11"/>
              </w:numPr>
              <w:spacing w:line="240" w:lineRule="auto"/>
              <w:cnfStyle w:val="000000000000" w:firstRow="0" w:lastRow="0" w:firstColumn="0" w:lastColumn="0" w:oddVBand="0" w:evenVBand="0" w:oddHBand="0" w:evenHBand="0" w:firstRowFirstColumn="0" w:firstRowLastColumn="0" w:lastRowFirstColumn="0" w:lastRowLastColumn="0"/>
              <w:rPr>
                <w:rFonts w:cs="Arial"/>
                <w:szCs w:val="22"/>
              </w:rPr>
            </w:pPr>
            <w:r w:rsidRPr="0069176C">
              <w:rPr>
                <w:rFonts w:ascii="Arial" w:eastAsiaTheme="minorHAnsi" w:hAnsi="Arial" w:cs="Arial"/>
                <w:sz w:val="20"/>
                <w:szCs w:val="22"/>
              </w:rPr>
              <w:t>het overdragen van materialen/instrumenten/middelen van de gemeente die u tijdelijk in uw bezit heeft gehad bij de uitvoering van de overeenkomst;</w:t>
            </w:r>
          </w:p>
          <w:p w14:paraId="3E3D82ED" w14:textId="3B767BB9" w:rsidR="003159DF" w:rsidRPr="00D17D18" w:rsidRDefault="7C1680F9" w:rsidP="569FFDA4">
            <w:pPr>
              <w:pStyle w:val="Lijstalinea"/>
              <w:spacing w:line="240" w:lineRule="auto"/>
              <w:cnfStyle w:val="000000000000" w:firstRow="0" w:lastRow="0" w:firstColumn="0" w:lastColumn="0" w:oddVBand="0" w:evenVBand="0" w:oddHBand="0" w:evenHBand="0" w:firstRowFirstColumn="0" w:firstRowLastColumn="0" w:lastRowFirstColumn="0" w:lastRowLastColumn="0"/>
              <w:rPr>
                <w:rFonts w:cs="Arial"/>
              </w:rPr>
            </w:pPr>
            <w:r w:rsidRPr="569FFDA4">
              <w:rPr>
                <w:rFonts w:ascii="Arial" w:eastAsiaTheme="minorEastAsia" w:hAnsi="Arial" w:cs="Arial"/>
                <w:sz w:val="20"/>
              </w:rPr>
              <w:t>het vernietigen van gegevens waarvoor de gemeente verantwoordelijk is (tegen een bewijs van afgifte van de vernietiging);</w:t>
            </w:r>
            <w:r w:rsidR="768690F0" w:rsidRPr="569FFDA4">
              <w:rPr>
                <w:rFonts w:ascii="Arial" w:eastAsiaTheme="minorEastAsia" w:hAnsi="Arial" w:cs="Arial"/>
                <w:sz w:val="20"/>
              </w:rPr>
              <w:t>].</w:t>
            </w:r>
          </w:p>
          <w:p w14:paraId="011C9E42" w14:textId="4B719DF3" w:rsidR="003159DF" w:rsidRPr="00D17D18" w:rsidRDefault="003159DF" w:rsidP="569FFDA4">
            <w:pPr>
              <w:pStyle w:val="Lijstalinea"/>
              <w:numPr>
                <w:ilvl w:val="0"/>
                <w:numId w:val="0"/>
              </w:numPr>
              <w:spacing w:line="240" w:lineRule="auto"/>
              <w:ind w:left="720"/>
              <w:cnfStyle w:val="000000000000" w:firstRow="0" w:lastRow="0" w:firstColumn="0" w:lastColumn="0" w:oddVBand="0" w:evenVBand="0" w:oddHBand="0" w:evenHBand="0" w:firstRowFirstColumn="0" w:firstRowLastColumn="0" w:lastRowFirstColumn="0" w:lastRowLastColumn="0"/>
              <w:rPr>
                <w:rFonts w:cs="Arial"/>
              </w:rPr>
            </w:pPr>
          </w:p>
        </w:tc>
      </w:tr>
      <w:tr w:rsidR="003159DF" w14:paraId="0DEA0469" w14:textId="77777777" w:rsidTr="569FFDA4">
        <w:tc>
          <w:tcPr>
            <w:cnfStyle w:val="001000000000" w:firstRow="0" w:lastRow="0" w:firstColumn="1" w:lastColumn="0" w:oddVBand="0" w:evenVBand="0" w:oddHBand="0" w:evenHBand="0" w:firstRowFirstColumn="0" w:firstRowLastColumn="0" w:lastRowFirstColumn="0" w:lastRowLastColumn="0"/>
            <w:tcW w:w="939" w:type="dxa"/>
            <w:vAlign w:val="top"/>
          </w:tcPr>
          <w:p w14:paraId="2F5F56DE" w14:textId="77777777" w:rsidR="003159DF" w:rsidRPr="00EE47B9" w:rsidRDefault="003159DF" w:rsidP="0099269B">
            <w:pPr>
              <w:pStyle w:val="Lijstalinea"/>
              <w:numPr>
                <w:ilvl w:val="0"/>
                <w:numId w:val="10"/>
              </w:numPr>
              <w:spacing w:line="240" w:lineRule="auto"/>
              <w:jc w:val="right"/>
              <w:rPr>
                <w:rFonts w:ascii="Calibri" w:hAnsi="Calibri" w:cs="Calibri"/>
                <w:sz w:val="22"/>
              </w:rPr>
            </w:pPr>
          </w:p>
        </w:tc>
        <w:tc>
          <w:tcPr>
            <w:tcW w:w="8467" w:type="dxa"/>
            <w:vAlign w:val="top"/>
          </w:tcPr>
          <w:p w14:paraId="77944362" w14:textId="6658F74E" w:rsidR="003159DF" w:rsidRPr="00142450" w:rsidRDefault="00B33CBF">
            <w:pPr>
              <w:cnfStyle w:val="000000000000" w:firstRow="0" w:lastRow="0" w:firstColumn="0" w:lastColumn="0" w:oddVBand="0" w:evenVBand="0" w:oddHBand="0" w:evenHBand="0" w:firstRowFirstColumn="0" w:firstRowLastColumn="0" w:lastRowFirstColumn="0" w:lastRowLastColumn="0"/>
            </w:pPr>
            <w:r w:rsidRPr="00B33CBF">
              <w:t xml:space="preserve">U bent er van op de hoogte dat de </w:t>
            </w:r>
            <w:r w:rsidR="00ED23F2">
              <w:t xml:space="preserve">Gemeente Utrecht </w:t>
            </w:r>
            <w:r w:rsidRPr="00B33CBF">
              <w:t>het overdrachtsdossier kosteloos geheel of gedeeltelijk kan overdragen aan de nieuwe contractpartner.</w:t>
            </w:r>
          </w:p>
        </w:tc>
      </w:tr>
    </w:tbl>
    <w:p w14:paraId="40BD4D52" w14:textId="48B77EF7" w:rsidR="00940851" w:rsidRDefault="4B5AC6DB" w:rsidP="00940851">
      <w:pPr>
        <w:pStyle w:val="Kop2"/>
      </w:pPr>
      <w:bookmarkStart w:id="123" w:name="_Toc183777190"/>
      <w:bookmarkStart w:id="124" w:name="_Toc183778557"/>
      <w:bookmarkStart w:id="125" w:name="_Toc183777191"/>
      <w:bookmarkStart w:id="126" w:name="_Toc183778558"/>
      <w:bookmarkStart w:id="127" w:name="_Toc183777192"/>
      <w:bookmarkStart w:id="128" w:name="_Toc183778559"/>
      <w:bookmarkStart w:id="129" w:name="_Toc183777193"/>
      <w:bookmarkStart w:id="130" w:name="_Toc183778560"/>
      <w:bookmarkStart w:id="131" w:name="_Toc183777194"/>
      <w:bookmarkStart w:id="132" w:name="_Toc183778561"/>
      <w:bookmarkStart w:id="133" w:name="_Toc183777195"/>
      <w:bookmarkStart w:id="134" w:name="_Toc183778562"/>
      <w:bookmarkStart w:id="135" w:name="_Toc183777196"/>
      <w:bookmarkStart w:id="136" w:name="_Toc183778563"/>
      <w:bookmarkStart w:id="137" w:name="_Toc183777197"/>
      <w:bookmarkStart w:id="138" w:name="_Toc183778564"/>
      <w:bookmarkStart w:id="139" w:name="_Toc185341133"/>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t>Emissie eisen</w:t>
      </w:r>
      <w:bookmarkEnd w:id="139"/>
    </w:p>
    <w:p w14:paraId="1C3AF30E" w14:textId="608600E8" w:rsidR="00414D2A" w:rsidRDefault="32A94675" w:rsidP="00AB27C6">
      <w:r>
        <w:t xml:space="preserve">De </w:t>
      </w:r>
      <w:r w:rsidR="67D84ED1">
        <w:t xml:space="preserve">Gemeente Utrecht </w:t>
      </w:r>
      <w:r>
        <w:t>hanteert emissie-eisen als onderdeel van haar aanbestedingen om bij te dragen aan een schonere lucht en een duurzaam klimaat. Deze eisen zijn erop gericht de uitstoot van CO</w:t>
      </w:r>
      <w:r w:rsidRPr="569FFDA4">
        <w:rPr>
          <w:rFonts w:ascii="Cambria Math" w:hAnsi="Cambria Math" w:cs="Cambria Math"/>
        </w:rPr>
        <w:t>₂</w:t>
      </w:r>
      <w:r>
        <w:t xml:space="preserve"> en andere schadelijke stoffen te beperken, in lijn met de gemeentelijke ambitie voor een gezonde en toekomstbestendige stad. Door strengere normen te stellen</w:t>
      </w:r>
      <w:r w:rsidR="0ED8301C">
        <w:t xml:space="preserve"> </w:t>
      </w:r>
      <w:r w:rsidR="7E9E6ED1">
        <w:t xml:space="preserve">wil de </w:t>
      </w:r>
      <w:r w:rsidR="67D84ED1">
        <w:t xml:space="preserve">Gemeente Utrecht </w:t>
      </w:r>
      <w:r w:rsidR="7C50ADFD">
        <w:t>Opdrachtnemer</w:t>
      </w:r>
      <w:r w:rsidR="0ED8301C">
        <w:t xml:space="preserve">s </w:t>
      </w:r>
      <w:r>
        <w:t>stimuler</w:t>
      </w:r>
      <w:r w:rsidR="0ED8301C">
        <w:t>en</w:t>
      </w:r>
      <w:r>
        <w:t xml:space="preserve"> </w:t>
      </w:r>
      <w:r w:rsidR="0ED8301C">
        <w:t>om</w:t>
      </w:r>
      <w:r>
        <w:t xml:space="preserve"> innovatie en duurzame werkwijzen </w:t>
      </w:r>
      <w:r w:rsidR="0ED8301C">
        <w:t>te hanteren</w:t>
      </w:r>
      <w:r>
        <w:t>, waarmee zowel milieuvoordelen als economische kansen worden gecreëerd.</w:t>
      </w:r>
      <w:r w:rsidR="0088A7B1">
        <w:t xml:space="preserve"> Alle voor deze opdracht in te zetten voertuigen en mobiele werktuigen (zoals gedefinieerd in Convenant Schoon en </w:t>
      </w:r>
      <w:proofErr w:type="spellStart"/>
      <w:r w:rsidR="0088A7B1">
        <w:t>Emissieloos</w:t>
      </w:r>
      <w:proofErr w:type="spellEnd"/>
      <w:r w:rsidR="0088A7B1">
        <w:t xml:space="preserve"> Bouwen) moeten voldoen aan onderstaande emissie-eisen. Deze eisen gelden voor zowel stationair als voor niet-stationair materieel</w:t>
      </w:r>
      <w:r w:rsidR="29E92236">
        <w:t>.</w:t>
      </w:r>
    </w:p>
    <w:p w14:paraId="71C0B078" w14:textId="0E82842C" w:rsidR="009B57FD" w:rsidRDefault="009B57FD" w:rsidP="0069176C">
      <w:pPr>
        <w:pStyle w:val="Bijschrift"/>
        <w:keepNext/>
      </w:pPr>
      <w:r>
        <w:t xml:space="preserve">Tabel </w:t>
      </w:r>
      <w:fldSimple w:instr=" SEQ Tabel \* ARABIC ">
        <w:r w:rsidR="00546E7C">
          <w:rPr>
            <w:noProof/>
          </w:rPr>
          <w:t>12</w:t>
        </w:r>
      </w:fldSimple>
      <w:r>
        <w:t>: Eisen met betrekking tot emissie</w:t>
      </w:r>
    </w:p>
    <w:tbl>
      <w:tblPr>
        <w:tblStyle w:val="Utrechtrood2015"/>
        <w:tblW w:w="9406" w:type="dxa"/>
        <w:tblLook w:val="04A0" w:firstRow="1" w:lastRow="0" w:firstColumn="1" w:lastColumn="0" w:noHBand="0" w:noVBand="1"/>
      </w:tblPr>
      <w:tblGrid>
        <w:gridCol w:w="939"/>
        <w:gridCol w:w="8467"/>
      </w:tblGrid>
      <w:tr w:rsidR="00815195" w14:paraId="3E3636C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9" w:type="dxa"/>
            <w:vAlign w:val="top"/>
          </w:tcPr>
          <w:p w14:paraId="16C35529" w14:textId="77777777" w:rsidR="00815195" w:rsidRDefault="00815195">
            <w:pPr>
              <w:pStyle w:val="paragraph"/>
              <w:spacing w:before="0" w:beforeAutospacing="0" w:after="0" w:afterAutospacing="0"/>
              <w:jc w:val="right"/>
              <w:textAlignment w:val="baseline"/>
              <w:rPr>
                <w:rStyle w:val="normaltextrun"/>
                <w:rFonts w:ascii="Arial" w:hAnsi="Arial" w:cs="Arial"/>
                <w:sz w:val="20"/>
                <w:szCs w:val="20"/>
              </w:rPr>
            </w:pPr>
            <w:bookmarkStart w:id="140" w:name="_Hlk184031241"/>
            <w:r>
              <w:rPr>
                <w:rStyle w:val="normaltextrun"/>
                <w:rFonts w:ascii="Arial" w:hAnsi="Arial" w:cs="Arial"/>
                <w:sz w:val="20"/>
                <w:szCs w:val="20"/>
              </w:rPr>
              <w:t>Eis nr.</w:t>
            </w:r>
          </w:p>
        </w:tc>
        <w:tc>
          <w:tcPr>
            <w:tcW w:w="8467" w:type="dxa"/>
            <w:vAlign w:val="top"/>
          </w:tcPr>
          <w:p w14:paraId="5EA6C090" w14:textId="77777777" w:rsidR="00815195" w:rsidRDefault="00815195">
            <w:pPr>
              <w:pStyle w:val="paragraph"/>
              <w:spacing w:before="0" w:beforeAutospacing="0" w:after="0" w:afterAutospacing="0"/>
              <w:textAlignment w:val="baseline"/>
              <w:cnfStyle w:val="100000000000" w:firstRow="1" w:lastRow="0" w:firstColumn="0" w:lastColumn="0" w:oddVBand="0" w:evenVBand="0" w:oddHBand="0" w:evenHBand="0" w:firstRowFirstColumn="0" w:firstRowLastColumn="0" w:lastRowFirstColumn="0" w:lastRowLastColumn="0"/>
              <w:rPr>
                <w:rStyle w:val="normaltextrun"/>
                <w:rFonts w:ascii="Arial" w:hAnsi="Arial" w:cs="Arial"/>
                <w:sz w:val="20"/>
                <w:szCs w:val="20"/>
              </w:rPr>
            </w:pPr>
            <w:r>
              <w:rPr>
                <w:rStyle w:val="normaltextrun"/>
                <w:rFonts w:ascii="Arial" w:hAnsi="Arial" w:cs="Arial"/>
                <w:sz w:val="20"/>
                <w:szCs w:val="20"/>
              </w:rPr>
              <w:t>Beschrijving</w:t>
            </w:r>
          </w:p>
        </w:tc>
      </w:tr>
      <w:tr w:rsidR="002A33C2" w14:paraId="1265B6F7" w14:textId="77777777">
        <w:tc>
          <w:tcPr>
            <w:cnfStyle w:val="001000000000" w:firstRow="0" w:lastRow="0" w:firstColumn="1" w:lastColumn="0" w:oddVBand="0" w:evenVBand="0" w:oddHBand="0" w:evenHBand="0" w:firstRowFirstColumn="0" w:firstRowLastColumn="0" w:lastRowFirstColumn="0" w:lastRowLastColumn="0"/>
            <w:tcW w:w="939" w:type="dxa"/>
            <w:vAlign w:val="top"/>
          </w:tcPr>
          <w:p w14:paraId="43A4516A" w14:textId="77777777" w:rsidR="002A33C2" w:rsidRPr="00EE47B9" w:rsidRDefault="002A33C2" w:rsidP="0099269B">
            <w:pPr>
              <w:pStyle w:val="Lijstalinea"/>
              <w:numPr>
                <w:ilvl w:val="0"/>
                <w:numId w:val="10"/>
              </w:numPr>
              <w:spacing w:line="240" w:lineRule="auto"/>
              <w:jc w:val="right"/>
              <w:rPr>
                <w:rFonts w:ascii="Calibri" w:hAnsi="Calibri" w:cs="Calibri"/>
                <w:b w:val="0"/>
                <w:sz w:val="22"/>
              </w:rPr>
            </w:pPr>
          </w:p>
        </w:tc>
        <w:tc>
          <w:tcPr>
            <w:tcW w:w="8467" w:type="dxa"/>
            <w:vAlign w:val="top"/>
          </w:tcPr>
          <w:p w14:paraId="11D42395" w14:textId="0EF22521" w:rsidR="002A33C2" w:rsidRDefault="002A33C2" w:rsidP="0069176C">
            <w:pPr>
              <w:cnfStyle w:val="000000000000" w:firstRow="0" w:lastRow="0" w:firstColumn="0" w:lastColumn="0" w:oddVBand="0" w:evenVBand="0" w:oddHBand="0" w:evenHBand="0" w:firstRowFirstColumn="0" w:firstRowLastColumn="0" w:lastRowFirstColumn="0" w:lastRowLastColumn="0"/>
            </w:pPr>
            <w:r w:rsidRPr="007657D6">
              <w:t xml:space="preserve">Mobiele werktuigen met een vermogen tot 19 kW </w:t>
            </w:r>
            <w:r w:rsidRPr="00310B24">
              <w:t>moeten</w:t>
            </w:r>
            <w:r w:rsidRPr="007657D6">
              <w:t xml:space="preserve"> geheel </w:t>
            </w:r>
            <w:proofErr w:type="spellStart"/>
            <w:r w:rsidR="00384EC3" w:rsidRPr="007657D6">
              <w:t>emissieloos</w:t>
            </w:r>
            <w:proofErr w:type="spellEnd"/>
            <w:r w:rsidRPr="007657D6">
              <w:t xml:space="preserve"> zijn.</w:t>
            </w:r>
          </w:p>
        </w:tc>
      </w:tr>
      <w:tr w:rsidR="00815195" w14:paraId="3AB7A1AE" w14:textId="77777777">
        <w:tc>
          <w:tcPr>
            <w:cnfStyle w:val="001000000000" w:firstRow="0" w:lastRow="0" w:firstColumn="1" w:lastColumn="0" w:oddVBand="0" w:evenVBand="0" w:oddHBand="0" w:evenHBand="0" w:firstRowFirstColumn="0" w:firstRowLastColumn="0" w:lastRowFirstColumn="0" w:lastRowLastColumn="0"/>
            <w:tcW w:w="939" w:type="dxa"/>
            <w:vAlign w:val="top"/>
          </w:tcPr>
          <w:p w14:paraId="40DFF0F8" w14:textId="77777777" w:rsidR="00815195" w:rsidRPr="00EE47B9" w:rsidRDefault="00815195" w:rsidP="0099269B">
            <w:pPr>
              <w:pStyle w:val="Lijstalinea"/>
              <w:numPr>
                <w:ilvl w:val="0"/>
                <w:numId w:val="10"/>
              </w:numPr>
              <w:spacing w:line="240" w:lineRule="auto"/>
              <w:jc w:val="right"/>
              <w:rPr>
                <w:rFonts w:ascii="Calibri" w:hAnsi="Calibri" w:cs="Calibri"/>
                <w:b w:val="0"/>
                <w:sz w:val="22"/>
              </w:rPr>
            </w:pPr>
          </w:p>
        </w:tc>
        <w:tc>
          <w:tcPr>
            <w:tcW w:w="8467" w:type="dxa"/>
            <w:vAlign w:val="top"/>
          </w:tcPr>
          <w:p w14:paraId="6A2C25EB" w14:textId="37AB5E72" w:rsidR="00815195" w:rsidRPr="0069176C" w:rsidRDefault="002A33C2" w:rsidP="002A33C2">
            <w:pPr>
              <w:cnfStyle w:val="000000000000" w:firstRow="0" w:lastRow="0" w:firstColumn="0" w:lastColumn="0" w:oddVBand="0" w:evenVBand="0" w:oddHBand="0" w:evenHBand="0" w:firstRowFirstColumn="0" w:firstRowLastColumn="0" w:lastRowFirstColumn="0" w:lastRowLastColumn="0"/>
            </w:pPr>
            <w:r>
              <w:t xml:space="preserve">Mobiele werktuigen met een vermogen tussen 19 kW en 37 kW moeten ten aanzien van de emissiewaarden ten minste voldoen aan </w:t>
            </w:r>
            <w:r w:rsidRPr="009B2EFD">
              <w:t>emissienorm</w:t>
            </w:r>
            <w:r>
              <w:t xml:space="preserve"> Stage V.</w:t>
            </w:r>
          </w:p>
        </w:tc>
      </w:tr>
      <w:tr w:rsidR="00815195" w14:paraId="1D328BD2" w14:textId="77777777">
        <w:tc>
          <w:tcPr>
            <w:cnfStyle w:val="001000000000" w:firstRow="0" w:lastRow="0" w:firstColumn="1" w:lastColumn="0" w:oddVBand="0" w:evenVBand="0" w:oddHBand="0" w:evenHBand="0" w:firstRowFirstColumn="0" w:firstRowLastColumn="0" w:lastRowFirstColumn="0" w:lastRowLastColumn="0"/>
            <w:tcW w:w="939" w:type="dxa"/>
            <w:vAlign w:val="top"/>
          </w:tcPr>
          <w:p w14:paraId="31C26CF9" w14:textId="77777777" w:rsidR="00815195" w:rsidRPr="00EE47B9" w:rsidRDefault="00815195" w:rsidP="0099269B">
            <w:pPr>
              <w:pStyle w:val="Lijstalinea"/>
              <w:numPr>
                <w:ilvl w:val="0"/>
                <w:numId w:val="10"/>
              </w:numPr>
              <w:spacing w:line="240" w:lineRule="auto"/>
              <w:jc w:val="right"/>
              <w:rPr>
                <w:rFonts w:ascii="Calibri" w:hAnsi="Calibri" w:cs="Calibri"/>
                <w:sz w:val="22"/>
              </w:rPr>
            </w:pPr>
          </w:p>
        </w:tc>
        <w:tc>
          <w:tcPr>
            <w:tcW w:w="8467" w:type="dxa"/>
            <w:vAlign w:val="top"/>
          </w:tcPr>
          <w:p w14:paraId="0ADB615B" w14:textId="75FA4E43" w:rsidR="00815195" w:rsidRPr="00EE47B9" w:rsidRDefault="002A33C2">
            <w:pPr>
              <w:cnfStyle w:val="000000000000" w:firstRow="0" w:lastRow="0" w:firstColumn="0" w:lastColumn="0" w:oddVBand="0" w:evenVBand="0" w:oddHBand="0" w:evenHBand="0" w:firstRowFirstColumn="0" w:firstRowLastColumn="0" w:lastRowFirstColumn="0" w:lastRowLastColumn="0"/>
            </w:pPr>
            <w:r>
              <w:t xml:space="preserve">Mobiele werktuigen met een vermogen tussen 37 kW en 56 kW moeten ten aanzien van de emissiewaarden ten minste voldoen aan </w:t>
            </w:r>
            <w:r w:rsidRPr="00FC70A6">
              <w:t>emissienorm Stage</w:t>
            </w:r>
            <w:r>
              <w:t xml:space="preserve"> V.</w:t>
            </w:r>
          </w:p>
        </w:tc>
      </w:tr>
      <w:tr w:rsidR="00815195" w14:paraId="1DA3E065" w14:textId="77777777">
        <w:tc>
          <w:tcPr>
            <w:cnfStyle w:val="001000000000" w:firstRow="0" w:lastRow="0" w:firstColumn="1" w:lastColumn="0" w:oddVBand="0" w:evenVBand="0" w:oddHBand="0" w:evenHBand="0" w:firstRowFirstColumn="0" w:firstRowLastColumn="0" w:lastRowFirstColumn="0" w:lastRowLastColumn="0"/>
            <w:tcW w:w="939" w:type="dxa"/>
            <w:vAlign w:val="top"/>
          </w:tcPr>
          <w:p w14:paraId="372AADC3" w14:textId="77777777" w:rsidR="00815195" w:rsidRPr="00EE47B9" w:rsidRDefault="00815195" w:rsidP="0099269B">
            <w:pPr>
              <w:pStyle w:val="Lijstalinea"/>
              <w:numPr>
                <w:ilvl w:val="0"/>
                <w:numId w:val="10"/>
              </w:numPr>
              <w:spacing w:line="240" w:lineRule="auto"/>
              <w:jc w:val="right"/>
              <w:rPr>
                <w:rFonts w:ascii="Calibri" w:hAnsi="Calibri" w:cs="Calibri"/>
                <w:sz w:val="22"/>
              </w:rPr>
            </w:pPr>
          </w:p>
        </w:tc>
        <w:tc>
          <w:tcPr>
            <w:tcW w:w="8467" w:type="dxa"/>
            <w:vAlign w:val="top"/>
          </w:tcPr>
          <w:p w14:paraId="7B58EDB3" w14:textId="486F5296" w:rsidR="00815195" w:rsidRDefault="00162210">
            <w:pPr>
              <w:cnfStyle w:val="000000000000" w:firstRow="0" w:lastRow="0" w:firstColumn="0" w:lastColumn="0" w:oddVBand="0" w:evenVBand="0" w:oddHBand="0" w:evenHBand="0" w:firstRowFirstColumn="0" w:firstRowLastColumn="0" w:lastRowFirstColumn="0" w:lastRowLastColumn="0"/>
            </w:pPr>
            <w:r>
              <w:t xml:space="preserve">Mobiele werktuigen met een vermogen tussen 56 kW en 560 kW moeten ten aanzien van de emissiewaarden ten minste voldoen aan </w:t>
            </w:r>
            <w:r w:rsidRPr="00255CDC">
              <w:t xml:space="preserve">emissienorm Stage IV en voorzien zijn van een werkend, gesloten roetfilter </w:t>
            </w:r>
            <w:r w:rsidRPr="008F4845">
              <w:t>of ten minste voldoen aan emissienorm Stage V</w:t>
            </w:r>
          </w:p>
        </w:tc>
      </w:tr>
      <w:tr w:rsidR="00815195" w14:paraId="58BCDA9B" w14:textId="77777777">
        <w:tc>
          <w:tcPr>
            <w:cnfStyle w:val="001000000000" w:firstRow="0" w:lastRow="0" w:firstColumn="1" w:lastColumn="0" w:oddVBand="0" w:evenVBand="0" w:oddHBand="0" w:evenHBand="0" w:firstRowFirstColumn="0" w:firstRowLastColumn="0" w:lastRowFirstColumn="0" w:lastRowLastColumn="0"/>
            <w:tcW w:w="939" w:type="dxa"/>
            <w:vAlign w:val="top"/>
          </w:tcPr>
          <w:p w14:paraId="32E4399D" w14:textId="77777777" w:rsidR="00815195" w:rsidRPr="00EE47B9" w:rsidRDefault="00815195" w:rsidP="0099269B">
            <w:pPr>
              <w:pStyle w:val="Lijstalinea"/>
              <w:numPr>
                <w:ilvl w:val="0"/>
                <w:numId w:val="10"/>
              </w:numPr>
              <w:spacing w:line="240" w:lineRule="auto"/>
              <w:jc w:val="right"/>
              <w:rPr>
                <w:rFonts w:ascii="Calibri" w:hAnsi="Calibri" w:cs="Calibri"/>
                <w:sz w:val="22"/>
              </w:rPr>
            </w:pPr>
          </w:p>
        </w:tc>
        <w:tc>
          <w:tcPr>
            <w:tcW w:w="8467" w:type="dxa"/>
            <w:vAlign w:val="top"/>
          </w:tcPr>
          <w:p w14:paraId="78831B57" w14:textId="6F82E63E" w:rsidR="00815195" w:rsidRPr="00142450" w:rsidRDefault="00162210">
            <w:pPr>
              <w:cnfStyle w:val="000000000000" w:firstRow="0" w:lastRow="0" w:firstColumn="0" w:lastColumn="0" w:oddVBand="0" w:evenVBand="0" w:oddHBand="0" w:evenHBand="0" w:firstRowFirstColumn="0" w:firstRowLastColumn="0" w:lastRowFirstColumn="0" w:lastRowLastColumn="0"/>
            </w:pPr>
            <w:r>
              <w:t xml:space="preserve">Lichte bedrijfswagens </w:t>
            </w:r>
            <w:r w:rsidRPr="00790186">
              <w:t>(categorie N1)</w:t>
            </w:r>
            <w:r>
              <w:t xml:space="preserve"> moeten ten aanzien van de emissiewaarden ten minste voldoen aan de emissienorm Euro 6.</w:t>
            </w:r>
          </w:p>
        </w:tc>
      </w:tr>
      <w:tr w:rsidR="00815195" w14:paraId="3F4A1E67" w14:textId="77777777">
        <w:tc>
          <w:tcPr>
            <w:cnfStyle w:val="001000000000" w:firstRow="0" w:lastRow="0" w:firstColumn="1" w:lastColumn="0" w:oddVBand="0" w:evenVBand="0" w:oddHBand="0" w:evenHBand="0" w:firstRowFirstColumn="0" w:firstRowLastColumn="0" w:lastRowFirstColumn="0" w:lastRowLastColumn="0"/>
            <w:tcW w:w="939" w:type="dxa"/>
            <w:vAlign w:val="top"/>
          </w:tcPr>
          <w:p w14:paraId="601B4BD7" w14:textId="77777777" w:rsidR="00815195" w:rsidRPr="00EE47B9" w:rsidRDefault="00815195" w:rsidP="0099269B">
            <w:pPr>
              <w:pStyle w:val="Lijstalinea"/>
              <w:numPr>
                <w:ilvl w:val="0"/>
                <w:numId w:val="10"/>
              </w:numPr>
              <w:spacing w:line="240" w:lineRule="auto"/>
              <w:jc w:val="right"/>
              <w:rPr>
                <w:rFonts w:ascii="Calibri" w:hAnsi="Calibri" w:cs="Calibri"/>
                <w:b w:val="0"/>
                <w:sz w:val="22"/>
              </w:rPr>
            </w:pPr>
          </w:p>
        </w:tc>
        <w:tc>
          <w:tcPr>
            <w:tcW w:w="8467" w:type="dxa"/>
            <w:vAlign w:val="top"/>
          </w:tcPr>
          <w:p w14:paraId="123967A7" w14:textId="4C10E87B" w:rsidR="00815195" w:rsidRPr="00162210" w:rsidRDefault="00162210" w:rsidP="0069176C">
            <w:pPr>
              <w:cnfStyle w:val="000000000000" w:firstRow="0" w:lastRow="0" w:firstColumn="0" w:lastColumn="0" w:oddVBand="0" w:evenVBand="0" w:oddHBand="0" w:evenHBand="0" w:firstRowFirstColumn="0" w:firstRowLastColumn="0" w:lastRowFirstColumn="0" w:lastRowLastColumn="0"/>
            </w:pPr>
            <w:r>
              <w:t>Zware bedrijfswagens (categorie N2) moeten ten aanzien van de emissiewaarden ten minste voldoen aan de emissienorm Euro VI.</w:t>
            </w:r>
          </w:p>
        </w:tc>
      </w:tr>
      <w:tr w:rsidR="00815195" w14:paraId="304FAB13" w14:textId="77777777">
        <w:tc>
          <w:tcPr>
            <w:cnfStyle w:val="001000000000" w:firstRow="0" w:lastRow="0" w:firstColumn="1" w:lastColumn="0" w:oddVBand="0" w:evenVBand="0" w:oddHBand="0" w:evenHBand="0" w:firstRowFirstColumn="0" w:firstRowLastColumn="0" w:lastRowFirstColumn="0" w:lastRowLastColumn="0"/>
            <w:tcW w:w="939" w:type="dxa"/>
            <w:vAlign w:val="top"/>
          </w:tcPr>
          <w:p w14:paraId="197D19C1" w14:textId="77777777" w:rsidR="00815195" w:rsidRPr="00EE47B9" w:rsidRDefault="00815195" w:rsidP="0099269B">
            <w:pPr>
              <w:pStyle w:val="Lijstalinea"/>
              <w:numPr>
                <w:ilvl w:val="0"/>
                <w:numId w:val="10"/>
              </w:numPr>
              <w:spacing w:line="240" w:lineRule="auto"/>
              <w:jc w:val="right"/>
              <w:rPr>
                <w:rFonts w:ascii="Calibri" w:hAnsi="Calibri" w:cs="Calibri"/>
                <w:b w:val="0"/>
                <w:sz w:val="22"/>
              </w:rPr>
            </w:pPr>
          </w:p>
        </w:tc>
        <w:tc>
          <w:tcPr>
            <w:tcW w:w="8467" w:type="dxa"/>
            <w:vAlign w:val="top"/>
          </w:tcPr>
          <w:p w14:paraId="6F51CDC3" w14:textId="786BE4AE" w:rsidR="00815195" w:rsidRPr="00BC66EE" w:rsidRDefault="00162210">
            <w:pPr>
              <w:cnfStyle w:val="000000000000" w:firstRow="0" w:lastRow="0" w:firstColumn="0" w:lastColumn="0" w:oddVBand="0" w:evenVBand="0" w:oddHBand="0" w:evenHBand="0" w:firstRowFirstColumn="0" w:firstRowLastColumn="0" w:lastRowFirstColumn="0" w:lastRowLastColumn="0"/>
            </w:pPr>
            <w:r>
              <w:t>Grote bedrijfswagen c.q. vrachtwagens (categorie N3) moeten ten aanzien van de emissiewaarden ten minste voldoen aan de emissienorm Euro VI.</w:t>
            </w:r>
          </w:p>
        </w:tc>
      </w:tr>
      <w:tr w:rsidR="00815195" w14:paraId="77B8FEE3" w14:textId="77777777">
        <w:tc>
          <w:tcPr>
            <w:cnfStyle w:val="001000000000" w:firstRow="0" w:lastRow="0" w:firstColumn="1" w:lastColumn="0" w:oddVBand="0" w:evenVBand="0" w:oddHBand="0" w:evenHBand="0" w:firstRowFirstColumn="0" w:firstRowLastColumn="0" w:lastRowFirstColumn="0" w:lastRowLastColumn="0"/>
            <w:tcW w:w="939" w:type="dxa"/>
            <w:vAlign w:val="top"/>
          </w:tcPr>
          <w:p w14:paraId="7B62CDD7" w14:textId="77777777" w:rsidR="00815195" w:rsidRPr="00EE47B9" w:rsidRDefault="00815195" w:rsidP="0099269B">
            <w:pPr>
              <w:pStyle w:val="Lijstalinea"/>
              <w:numPr>
                <w:ilvl w:val="0"/>
                <w:numId w:val="10"/>
              </w:numPr>
              <w:spacing w:line="240" w:lineRule="auto"/>
              <w:jc w:val="right"/>
              <w:rPr>
                <w:rFonts w:ascii="Calibri" w:hAnsi="Calibri" w:cs="Calibri"/>
                <w:b w:val="0"/>
                <w:sz w:val="22"/>
              </w:rPr>
            </w:pPr>
          </w:p>
        </w:tc>
        <w:tc>
          <w:tcPr>
            <w:tcW w:w="8467" w:type="dxa"/>
            <w:vAlign w:val="top"/>
          </w:tcPr>
          <w:p w14:paraId="187FBE6C" w14:textId="6EB3E3F1" w:rsidR="00815195" w:rsidRDefault="00821A64">
            <w:pPr>
              <w:cnfStyle w:val="000000000000" w:firstRow="0" w:lastRow="0" w:firstColumn="0" w:lastColumn="0" w:oddVBand="0" w:evenVBand="0" w:oddHBand="0" w:evenHBand="0" w:firstRowFirstColumn="0" w:firstRowLastColumn="0" w:lastRowFirstColumn="0" w:lastRowLastColumn="0"/>
            </w:pPr>
            <w:r w:rsidRPr="00FA135F">
              <w:t xml:space="preserve">De </w:t>
            </w:r>
            <w:r w:rsidR="00153C20">
              <w:t>Opdrachtnemer</w:t>
            </w:r>
            <w:r w:rsidRPr="00FA135F">
              <w:t xml:space="preserve"> dient een </w:t>
            </w:r>
            <w:r>
              <w:t>m</w:t>
            </w:r>
            <w:r w:rsidRPr="00FA135F">
              <w:t>aterieel</w:t>
            </w:r>
            <w:r w:rsidR="009025D8">
              <w:t xml:space="preserve"> </w:t>
            </w:r>
            <w:r>
              <w:t>i</w:t>
            </w:r>
            <w:r w:rsidRPr="00FA135F">
              <w:t xml:space="preserve">nzetplan in. </w:t>
            </w:r>
            <w:r w:rsidRPr="00F22FAB">
              <w:t>Het materieel</w:t>
            </w:r>
            <w:r w:rsidR="009037B8">
              <w:t xml:space="preserve"> </w:t>
            </w:r>
            <w:r w:rsidRPr="00F22FAB">
              <w:t xml:space="preserve">inzetplan is een opgave van de door </w:t>
            </w:r>
            <w:r>
              <w:t xml:space="preserve">de </w:t>
            </w:r>
            <w:r w:rsidR="00153C20">
              <w:t>Opdrachtnemer</w:t>
            </w:r>
            <w:r>
              <w:t xml:space="preserve"> </w:t>
            </w:r>
            <w:r w:rsidRPr="00F22FAB">
              <w:t xml:space="preserve">in te zetten </w:t>
            </w:r>
            <w:proofErr w:type="spellStart"/>
            <w:r w:rsidRPr="00F22FAB">
              <w:t>emissieloze</w:t>
            </w:r>
            <w:proofErr w:type="spellEnd"/>
            <w:r w:rsidRPr="00F22FAB">
              <w:t xml:space="preserve"> voertuigen en mobiele werktuigen. In het materieel</w:t>
            </w:r>
            <w:r w:rsidR="009037B8">
              <w:t xml:space="preserve"> </w:t>
            </w:r>
            <w:r w:rsidRPr="00F22FAB">
              <w:t xml:space="preserve">inzetplan wordt onderscheid gemaakt in de vermogensklassen en het aantal </w:t>
            </w:r>
            <w:r w:rsidRPr="00B47CF0">
              <w:t>inzetdagen</w:t>
            </w:r>
            <w:r w:rsidRPr="00F22FAB">
              <w:t>. Eén en ander conform bijlage ‘Format materieel</w:t>
            </w:r>
            <w:r w:rsidR="009037B8">
              <w:t xml:space="preserve"> </w:t>
            </w:r>
            <w:r w:rsidRPr="00F22FAB">
              <w:t xml:space="preserve">inzetplan’ die </w:t>
            </w:r>
            <w:r w:rsidR="00D907B0">
              <w:t>na gunning ter beschikking wordt gesteld</w:t>
            </w:r>
            <w:r w:rsidRPr="00F22FAB">
              <w:t>. Het materieel</w:t>
            </w:r>
            <w:r w:rsidR="009037B8">
              <w:t xml:space="preserve"> </w:t>
            </w:r>
            <w:r w:rsidRPr="00F22FAB">
              <w:t xml:space="preserve">inzetplan </w:t>
            </w:r>
            <w:r>
              <w:t>moet v</w:t>
            </w:r>
            <w:r w:rsidRPr="00F10C98">
              <w:t>oor aanvang van de werkzaamheden</w:t>
            </w:r>
            <w:r w:rsidRPr="00F22FAB">
              <w:t xml:space="preserve"> </w:t>
            </w:r>
            <w:r>
              <w:t xml:space="preserve">zijn </w:t>
            </w:r>
            <w:r w:rsidRPr="00F22FAB">
              <w:t>ingediend</w:t>
            </w:r>
            <w:r w:rsidRPr="00FA135F">
              <w:t>.</w:t>
            </w:r>
          </w:p>
        </w:tc>
      </w:tr>
      <w:tr w:rsidR="00815195" w14:paraId="48DC72EA" w14:textId="77777777">
        <w:tc>
          <w:tcPr>
            <w:cnfStyle w:val="001000000000" w:firstRow="0" w:lastRow="0" w:firstColumn="1" w:lastColumn="0" w:oddVBand="0" w:evenVBand="0" w:oddHBand="0" w:evenHBand="0" w:firstRowFirstColumn="0" w:firstRowLastColumn="0" w:lastRowFirstColumn="0" w:lastRowLastColumn="0"/>
            <w:tcW w:w="939" w:type="dxa"/>
            <w:vAlign w:val="top"/>
          </w:tcPr>
          <w:p w14:paraId="0F173983" w14:textId="77777777" w:rsidR="00815195" w:rsidRPr="00EE47B9" w:rsidRDefault="00815195" w:rsidP="0099269B">
            <w:pPr>
              <w:pStyle w:val="Lijstalinea"/>
              <w:numPr>
                <w:ilvl w:val="0"/>
                <w:numId w:val="10"/>
              </w:numPr>
              <w:spacing w:line="240" w:lineRule="auto"/>
              <w:jc w:val="right"/>
              <w:rPr>
                <w:rFonts w:ascii="Calibri" w:hAnsi="Calibri" w:cs="Calibri"/>
                <w:b w:val="0"/>
                <w:sz w:val="22"/>
              </w:rPr>
            </w:pPr>
          </w:p>
        </w:tc>
        <w:tc>
          <w:tcPr>
            <w:tcW w:w="8467" w:type="dxa"/>
            <w:vAlign w:val="top"/>
          </w:tcPr>
          <w:p w14:paraId="09061190" w14:textId="1099E3D3" w:rsidR="00815195" w:rsidRDefault="00821A64">
            <w:pPr>
              <w:cnfStyle w:val="000000000000" w:firstRow="0" w:lastRow="0" w:firstColumn="0" w:lastColumn="0" w:oddVBand="0" w:evenVBand="0" w:oddHBand="0" w:evenHBand="0" w:firstRowFirstColumn="0" w:firstRowLastColumn="0" w:lastRowFirstColumn="0" w:lastRowLastColumn="0"/>
            </w:pPr>
            <w:r w:rsidRPr="004D4106">
              <w:t xml:space="preserve">De </w:t>
            </w:r>
            <w:r w:rsidR="00153C20">
              <w:t>Opdrachtnemer</w:t>
            </w:r>
            <w:r w:rsidRPr="004D4106">
              <w:t xml:space="preserve"> dient per kwartaal een materieel</w:t>
            </w:r>
            <w:r w:rsidR="009037B8">
              <w:t xml:space="preserve"> </w:t>
            </w:r>
            <w:r w:rsidRPr="004D4106">
              <w:t>inzetstaat in. Deze ma</w:t>
            </w:r>
            <w:r>
              <w:t>terieel</w:t>
            </w:r>
            <w:r w:rsidR="009037B8">
              <w:t xml:space="preserve"> </w:t>
            </w:r>
            <w:r w:rsidRPr="004D4106">
              <w:t xml:space="preserve">inzetstaat is een overzicht van het daadwerkelijk voor de overeenkomst ingezette </w:t>
            </w:r>
            <w:proofErr w:type="spellStart"/>
            <w:r w:rsidRPr="004D4106">
              <w:t>emissieloze</w:t>
            </w:r>
            <w:proofErr w:type="spellEnd"/>
            <w:r w:rsidRPr="004D4106">
              <w:t xml:space="preserve"> materieel</w:t>
            </w:r>
            <w:r w:rsidRPr="005B24DB">
              <w:t>.</w:t>
            </w:r>
          </w:p>
        </w:tc>
      </w:tr>
      <w:tr w:rsidR="00821A64" w14:paraId="3D9C4798" w14:textId="77777777">
        <w:tc>
          <w:tcPr>
            <w:cnfStyle w:val="001000000000" w:firstRow="0" w:lastRow="0" w:firstColumn="1" w:lastColumn="0" w:oddVBand="0" w:evenVBand="0" w:oddHBand="0" w:evenHBand="0" w:firstRowFirstColumn="0" w:firstRowLastColumn="0" w:lastRowFirstColumn="0" w:lastRowLastColumn="0"/>
            <w:tcW w:w="939" w:type="dxa"/>
            <w:vAlign w:val="top"/>
          </w:tcPr>
          <w:p w14:paraId="2EB7F175" w14:textId="77777777" w:rsidR="00821A64" w:rsidRPr="00EE47B9" w:rsidRDefault="00821A64" w:rsidP="0099269B">
            <w:pPr>
              <w:pStyle w:val="Lijstalinea"/>
              <w:numPr>
                <w:ilvl w:val="0"/>
                <w:numId w:val="10"/>
              </w:numPr>
              <w:spacing w:line="240" w:lineRule="auto"/>
              <w:jc w:val="right"/>
              <w:rPr>
                <w:rFonts w:ascii="Calibri" w:hAnsi="Calibri" w:cs="Calibri"/>
                <w:b w:val="0"/>
                <w:sz w:val="22"/>
              </w:rPr>
            </w:pPr>
          </w:p>
        </w:tc>
        <w:tc>
          <w:tcPr>
            <w:tcW w:w="8467" w:type="dxa"/>
            <w:vAlign w:val="top"/>
          </w:tcPr>
          <w:p w14:paraId="61B6D1D2" w14:textId="00636079" w:rsidR="00821A64" w:rsidRPr="004D4106" w:rsidRDefault="00821A64">
            <w:pPr>
              <w:cnfStyle w:val="000000000000" w:firstRow="0" w:lastRow="0" w:firstColumn="0" w:lastColumn="0" w:oddVBand="0" w:evenVBand="0" w:oddHBand="0" w:evenHBand="0" w:firstRowFirstColumn="0" w:firstRowLastColumn="0" w:lastRowFirstColumn="0" w:lastRowLastColumn="0"/>
            </w:pPr>
            <w:r>
              <w:t xml:space="preserve">Van al het overige door de </w:t>
            </w:r>
            <w:r w:rsidR="00153C20">
              <w:t>Opdrachtnemer</w:t>
            </w:r>
            <w:r>
              <w:t xml:space="preserve"> ingezette materieel overlegt de </w:t>
            </w:r>
            <w:r w:rsidR="00153C20">
              <w:t>Opdrachtnemer</w:t>
            </w:r>
            <w:r>
              <w:t xml:space="preserve"> op verzoek van de directie bewijsstukken waaruit blijkt aan welke emissienorm het betreffende materieelstuk voldoet.</w:t>
            </w:r>
          </w:p>
        </w:tc>
      </w:tr>
      <w:tr w:rsidR="00821A64" w14:paraId="246EA629" w14:textId="77777777">
        <w:tc>
          <w:tcPr>
            <w:cnfStyle w:val="001000000000" w:firstRow="0" w:lastRow="0" w:firstColumn="1" w:lastColumn="0" w:oddVBand="0" w:evenVBand="0" w:oddHBand="0" w:evenHBand="0" w:firstRowFirstColumn="0" w:firstRowLastColumn="0" w:lastRowFirstColumn="0" w:lastRowLastColumn="0"/>
            <w:tcW w:w="939" w:type="dxa"/>
            <w:vAlign w:val="top"/>
          </w:tcPr>
          <w:p w14:paraId="2F73780C" w14:textId="77777777" w:rsidR="00821A64" w:rsidRPr="00EE47B9" w:rsidRDefault="00821A64" w:rsidP="0099269B">
            <w:pPr>
              <w:pStyle w:val="Lijstalinea"/>
              <w:numPr>
                <w:ilvl w:val="0"/>
                <w:numId w:val="10"/>
              </w:numPr>
              <w:spacing w:line="240" w:lineRule="auto"/>
              <w:jc w:val="right"/>
              <w:rPr>
                <w:rFonts w:ascii="Calibri" w:hAnsi="Calibri" w:cs="Calibri"/>
                <w:b w:val="0"/>
                <w:sz w:val="22"/>
              </w:rPr>
            </w:pPr>
          </w:p>
        </w:tc>
        <w:tc>
          <w:tcPr>
            <w:tcW w:w="8467" w:type="dxa"/>
            <w:vAlign w:val="top"/>
          </w:tcPr>
          <w:p w14:paraId="7BD1386D" w14:textId="5695A0D2" w:rsidR="00821A64" w:rsidRPr="004D4106" w:rsidRDefault="00821A64" w:rsidP="00821A64">
            <w:pPr>
              <w:cnfStyle w:val="000000000000" w:firstRow="0" w:lastRow="0" w:firstColumn="0" w:lastColumn="0" w:oddVBand="0" w:evenVBand="0" w:oddHBand="0" w:evenHBand="0" w:firstRowFirstColumn="0" w:firstRowLastColumn="0" w:lastRowFirstColumn="0" w:lastRowLastColumn="0"/>
            </w:pPr>
            <w:r>
              <w:t xml:space="preserve">Voor elke door de directie geconstateerde overtreding </w:t>
            </w:r>
            <w:r w:rsidRPr="00990B69">
              <w:t>van bovenstaande eisen</w:t>
            </w:r>
            <w:r>
              <w:t xml:space="preserve"> kan een korting aan de </w:t>
            </w:r>
            <w:r w:rsidR="00153C20">
              <w:t>Opdrachtnemer</w:t>
            </w:r>
            <w:r>
              <w:t xml:space="preserve"> worden opgelegd. Deze korting bedraagt € 1000,- per overtreding en is gemaximaliseerd op 10% van de aanneemsom. Deze korting wordt verbeurd zonder dat een ingebrekestelling nodig is.</w:t>
            </w:r>
          </w:p>
        </w:tc>
      </w:tr>
    </w:tbl>
    <w:p w14:paraId="333A64B7" w14:textId="0BBCF455" w:rsidR="00BA3D0C" w:rsidRDefault="00BA3D0C" w:rsidP="00BA3D0C">
      <w:pPr>
        <w:pStyle w:val="Kop1"/>
      </w:pPr>
      <w:bookmarkStart w:id="141" w:name="_Toc183777199"/>
      <w:bookmarkStart w:id="142" w:name="_Toc183778566"/>
      <w:bookmarkStart w:id="143" w:name="_Toc183777200"/>
      <w:bookmarkStart w:id="144" w:name="_Toc183778567"/>
      <w:bookmarkStart w:id="145" w:name="_Toc183777201"/>
      <w:bookmarkStart w:id="146" w:name="_Toc183778568"/>
      <w:bookmarkStart w:id="147" w:name="_Toc183777202"/>
      <w:bookmarkStart w:id="148" w:name="_Toc183778569"/>
      <w:bookmarkStart w:id="149" w:name="_Toc183777203"/>
      <w:bookmarkStart w:id="150" w:name="_Toc183778570"/>
      <w:bookmarkStart w:id="151" w:name="_Toc183777204"/>
      <w:bookmarkStart w:id="152" w:name="_Toc183778571"/>
      <w:bookmarkStart w:id="153" w:name="_Toc183777205"/>
      <w:bookmarkStart w:id="154" w:name="_Toc183778572"/>
      <w:bookmarkStart w:id="155" w:name="_Toc183777206"/>
      <w:bookmarkStart w:id="156" w:name="_Toc183778573"/>
      <w:bookmarkStart w:id="157" w:name="_Toc183777207"/>
      <w:bookmarkStart w:id="158" w:name="_Toc183778574"/>
      <w:bookmarkStart w:id="159" w:name="_Toc183777208"/>
      <w:bookmarkStart w:id="160" w:name="_Toc183778575"/>
      <w:bookmarkStart w:id="161" w:name="_Toc183777209"/>
      <w:bookmarkStart w:id="162" w:name="_Toc183778576"/>
      <w:bookmarkStart w:id="163" w:name="_Toc183777210"/>
      <w:bookmarkStart w:id="164" w:name="_Toc183778577"/>
      <w:bookmarkStart w:id="165" w:name="_Toc183777211"/>
      <w:bookmarkStart w:id="166" w:name="_Toc183778578"/>
      <w:bookmarkStart w:id="167" w:name="_Toc183777212"/>
      <w:bookmarkStart w:id="168" w:name="_Toc183778579"/>
      <w:bookmarkStart w:id="169" w:name="_Toc183777213"/>
      <w:bookmarkStart w:id="170" w:name="_Toc183778580"/>
      <w:bookmarkStart w:id="171" w:name="_Toc183777214"/>
      <w:bookmarkStart w:id="172" w:name="_Toc183778581"/>
      <w:bookmarkStart w:id="173" w:name="_Toc185341134"/>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lastRenderedPageBreak/>
        <w:t>Programma van eisen - Technisch</w:t>
      </w:r>
      <w:bookmarkEnd w:id="173"/>
    </w:p>
    <w:p w14:paraId="4F0464D7" w14:textId="44812BA5" w:rsidR="0071352D" w:rsidRDefault="0071352D" w:rsidP="00BA3D0C">
      <w:pPr>
        <w:pStyle w:val="Kop2"/>
      </w:pPr>
      <w:bookmarkStart w:id="174" w:name="_Toc185341135"/>
      <w:r>
        <w:t>Specificatie objecten</w:t>
      </w:r>
      <w:bookmarkEnd w:id="174"/>
    </w:p>
    <w:p w14:paraId="551B071C" w14:textId="234B374D" w:rsidR="00984A39" w:rsidRDefault="0071352D" w:rsidP="0071352D">
      <w:r w:rsidRPr="0071352D">
        <w:t xml:space="preserve">De </w:t>
      </w:r>
      <w:r w:rsidR="003B3554">
        <w:t xml:space="preserve">diverse </w:t>
      </w:r>
      <w:r w:rsidR="008771D1">
        <w:t>waterelementen</w:t>
      </w:r>
      <w:r w:rsidRPr="0071352D">
        <w:t xml:space="preserve"> en watersystemen zijn complete installaties en zijn opgebouwd uit diverse componenten, zoals*:</w:t>
      </w:r>
    </w:p>
    <w:p w14:paraId="06ABBD6B" w14:textId="5612FDE0" w:rsidR="00135C55" w:rsidRDefault="00135C55" w:rsidP="0069176C">
      <w:pPr>
        <w:pStyle w:val="Bijschrift"/>
        <w:keepNext/>
      </w:pPr>
      <w:r>
        <w:t xml:space="preserve">Tabel </w:t>
      </w:r>
      <w:fldSimple w:instr=" SEQ Tabel \* ARABIC ">
        <w:r w:rsidR="00546E7C">
          <w:rPr>
            <w:noProof/>
          </w:rPr>
          <w:t>13</w:t>
        </w:r>
      </w:fldSimple>
      <w:r>
        <w:t xml:space="preserve">: Diverse installatie-onderdelen </w:t>
      </w:r>
      <w:r w:rsidR="008771D1">
        <w:t>Waterelementen</w:t>
      </w:r>
    </w:p>
    <w:tbl>
      <w:tblPr>
        <w:tblStyle w:val="Utrechtgrijs"/>
        <w:tblW w:w="9393" w:type="dxa"/>
        <w:tblLook w:val="04A0" w:firstRow="1" w:lastRow="0" w:firstColumn="1" w:lastColumn="0" w:noHBand="0" w:noVBand="1"/>
      </w:tblPr>
      <w:tblGrid>
        <w:gridCol w:w="9393"/>
      </w:tblGrid>
      <w:tr w:rsidR="00385D2D" w14:paraId="06ED0439" w14:textId="77777777" w:rsidTr="00E539EA">
        <w:trPr>
          <w:cnfStyle w:val="100000000000" w:firstRow="1" w:lastRow="0" w:firstColumn="0" w:lastColumn="0" w:oddVBand="0" w:evenVBand="0" w:oddHBand="0" w:evenHBand="0" w:firstRowFirstColumn="0" w:firstRowLastColumn="0" w:lastRowFirstColumn="0" w:lastRowLastColumn="0"/>
          <w:trHeight w:val="250"/>
        </w:trPr>
        <w:tc>
          <w:tcPr>
            <w:tcW w:w="9393" w:type="dxa"/>
          </w:tcPr>
          <w:p w14:paraId="2F7C1365" w14:textId="24415F04" w:rsidR="00984A39" w:rsidRPr="00385346" w:rsidRDefault="00984A39" w:rsidP="00011572">
            <w:pPr>
              <w:rPr>
                <w:color w:val="FF0000"/>
              </w:rPr>
            </w:pPr>
            <w:r w:rsidRPr="00385346">
              <w:rPr>
                <w:color w:val="FF0000"/>
              </w:rPr>
              <w:t>Onderdelen watersystemen</w:t>
            </w:r>
          </w:p>
        </w:tc>
      </w:tr>
      <w:tr w:rsidR="00E77F23" w14:paraId="4FD6EF8E" w14:textId="77777777" w:rsidTr="00E539EA">
        <w:trPr>
          <w:trHeight w:val="248"/>
        </w:trPr>
        <w:tc>
          <w:tcPr>
            <w:tcW w:w="9393" w:type="dxa"/>
          </w:tcPr>
          <w:p w14:paraId="00BC38AD" w14:textId="77777777" w:rsidR="00E77F23" w:rsidRPr="00385346" w:rsidRDefault="00E77F23" w:rsidP="00E539EA">
            <w:r w:rsidRPr="00385346">
              <w:t>Aan- en afvoerleidingen</w:t>
            </w:r>
          </w:p>
        </w:tc>
      </w:tr>
      <w:tr w:rsidR="00E77F23" w14:paraId="39B1734D" w14:textId="77777777" w:rsidTr="00E539EA">
        <w:trPr>
          <w:trHeight w:val="248"/>
        </w:trPr>
        <w:tc>
          <w:tcPr>
            <w:tcW w:w="9393" w:type="dxa"/>
          </w:tcPr>
          <w:p w14:paraId="03B108F6" w14:textId="77777777" w:rsidR="00E77F23" w:rsidRPr="00385346" w:rsidRDefault="00E77F23" w:rsidP="00E539EA">
            <w:r w:rsidRPr="00385346">
              <w:t>Diverse filters</w:t>
            </w:r>
          </w:p>
        </w:tc>
      </w:tr>
      <w:tr w:rsidR="00E77F23" w14:paraId="29314A8F" w14:textId="77777777" w:rsidTr="00E539EA">
        <w:trPr>
          <w:trHeight w:val="248"/>
        </w:trPr>
        <w:tc>
          <w:tcPr>
            <w:tcW w:w="9393" w:type="dxa"/>
          </w:tcPr>
          <w:p w14:paraId="67A111B5" w14:textId="44863C21" w:rsidR="00E77F23" w:rsidRPr="00385346" w:rsidRDefault="00BF40B2" w:rsidP="00E539EA">
            <w:r w:rsidRPr="00385346">
              <w:t>Lenspompen (</w:t>
            </w:r>
            <w:r w:rsidR="00E77F23" w:rsidRPr="00385346">
              <w:t>Dompelpompen</w:t>
            </w:r>
            <w:r w:rsidRPr="00385346">
              <w:t>)</w:t>
            </w:r>
          </w:p>
        </w:tc>
      </w:tr>
      <w:tr w:rsidR="00E77F23" w14:paraId="7E589DBB" w14:textId="77777777" w:rsidTr="00E539EA">
        <w:trPr>
          <w:trHeight w:val="248"/>
        </w:trPr>
        <w:tc>
          <w:tcPr>
            <w:tcW w:w="9393" w:type="dxa"/>
          </w:tcPr>
          <w:p w14:paraId="630628D0" w14:textId="77777777" w:rsidR="00E77F23" w:rsidRPr="00385346" w:rsidRDefault="00E77F23" w:rsidP="00E539EA">
            <w:r w:rsidRPr="00385346">
              <w:t>Doseerunits</w:t>
            </w:r>
          </w:p>
        </w:tc>
      </w:tr>
      <w:tr w:rsidR="00E77F23" w14:paraId="548FC9E9" w14:textId="77777777" w:rsidTr="00E539EA">
        <w:trPr>
          <w:trHeight w:val="248"/>
        </w:trPr>
        <w:tc>
          <w:tcPr>
            <w:tcW w:w="9393" w:type="dxa"/>
          </w:tcPr>
          <w:p w14:paraId="28A81DE6" w14:textId="77777777" w:rsidR="00E77F23" w:rsidRPr="00385346" w:rsidRDefault="00E77F23" w:rsidP="00E539EA">
            <w:r w:rsidRPr="00385346">
              <w:t>Keerkleppen</w:t>
            </w:r>
          </w:p>
        </w:tc>
      </w:tr>
      <w:tr w:rsidR="00E77F23" w14:paraId="14DB973B" w14:textId="77777777" w:rsidTr="00E539EA">
        <w:trPr>
          <w:trHeight w:val="248"/>
        </w:trPr>
        <w:tc>
          <w:tcPr>
            <w:tcW w:w="9393" w:type="dxa"/>
          </w:tcPr>
          <w:p w14:paraId="2B41C2D1" w14:textId="77777777" w:rsidR="00E77F23" w:rsidRPr="00385346" w:rsidRDefault="00E77F23" w:rsidP="00E539EA">
            <w:r w:rsidRPr="00385346">
              <w:t>Kolken</w:t>
            </w:r>
          </w:p>
        </w:tc>
      </w:tr>
      <w:tr w:rsidR="00E77F23" w14:paraId="4F8B28FA" w14:textId="77777777" w:rsidTr="00E539EA">
        <w:trPr>
          <w:trHeight w:val="248"/>
        </w:trPr>
        <w:tc>
          <w:tcPr>
            <w:tcW w:w="9393" w:type="dxa"/>
          </w:tcPr>
          <w:p w14:paraId="47457AF7" w14:textId="2EEEA26C" w:rsidR="00EC298D" w:rsidRPr="00385346" w:rsidRDefault="422295CF" w:rsidP="00E539EA">
            <w:r w:rsidRPr="00385346">
              <w:t>Verl</w:t>
            </w:r>
            <w:r w:rsidR="00A97911" w:rsidRPr="00385346">
              <w:t>i</w:t>
            </w:r>
            <w:r w:rsidRPr="00385346">
              <w:t>chting/</w:t>
            </w:r>
            <w:r w:rsidR="1F54BC6C" w:rsidRPr="00385346">
              <w:t>LED installaties</w:t>
            </w:r>
          </w:p>
        </w:tc>
      </w:tr>
      <w:tr w:rsidR="00545C73" w14:paraId="0948701F" w14:textId="77777777" w:rsidTr="00E539EA">
        <w:trPr>
          <w:trHeight w:val="248"/>
        </w:trPr>
        <w:tc>
          <w:tcPr>
            <w:tcW w:w="9393" w:type="dxa"/>
          </w:tcPr>
          <w:p w14:paraId="76CF49A0" w14:textId="21C213BD" w:rsidR="00545C73" w:rsidRPr="00545C73" w:rsidRDefault="00DC1852" w:rsidP="00E539EA">
            <w:r>
              <w:t xml:space="preserve">Led drivers/DMX besturing </w:t>
            </w:r>
          </w:p>
        </w:tc>
      </w:tr>
      <w:tr w:rsidR="00DC1852" w14:paraId="45199000" w14:textId="77777777" w:rsidTr="00E539EA">
        <w:trPr>
          <w:trHeight w:val="248"/>
        </w:trPr>
        <w:tc>
          <w:tcPr>
            <w:tcW w:w="9393" w:type="dxa"/>
          </w:tcPr>
          <w:p w14:paraId="7D73232E" w14:textId="0E7C7B8A" w:rsidR="00DC1852" w:rsidRDefault="00DC1852" w:rsidP="00E539EA">
            <w:r>
              <w:t xml:space="preserve">Installatie techniek </w:t>
            </w:r>
          </w:p>
        </w:tc>
      </w:tr>
      <w:tr w:rsidR="00E77F23" w14:paraId="7BF54A20" w14:textId="77777777" w:rsidTr="00E539EA">
        <w:trPr>
          <w:trHeight w:val="248"/>
        </w:trPr>
        <w:tc>
          <w:tcPr>
            <w:tcW w:w="9393" w:type="dxa"/>
          </w:tcPr>
          <w:p w14:paraId="28AFD118" w14:textId="77777777" w:rsidR="00E77F23" w:rsidRPr="00385346" w:rsidRDefault="00E77F23" w:rsidP="00E539EA">
            <w:r w:rsidRPr="00385346">
              <w:t>Meet en regeltechniek</w:t>
            </w:r>
          </w:p>
        </w:tc>
      </w:tr>
      <w:tr w:rsidR="00E77F23" w14:paraId="350FDA6C" w14:textId="77777777" w:rsidTr="00E539EA">
        <w:trPr>
          <w:trHeight w:val="248"/>
        </w:trPr>
        <w:tc>
          <w:tcPr>
            <w:tcW w:w="9393" w:type="dxa"/>
          </w:tcPr>
          <w:p w14:paraId="0C29A79D" w14:textId="77777777" w:rsidR="00E77F23" w:rsidRPr="00385346" w:rsidRDefault="00E77F23" w:rsidP="00E539EA">
            <w:proofErr w:type="spellStart"/>
            <w:r w:rsidRPr="00385346">
              <w:t>Nozzles</w:t>
            </w:r>
            <w:proofErr w:type="spellEnd"/>
            <w:r w:rsidRPr="00385346">
              <w:t xml:space="preserve"> (spuitkoppen)</w:t>
            </w:r>
          </w:p>
        </w:tc>
      </w:tr>
      <w:tr w:rsidR="00E77F23" w14:paraId="46C93FE9" w14:textId="77777777" w:rsidTr="00E539EA">
        <w:trPr>
          <w:trHeight w:val="248"/>
        </w:trPr>
        <w:tc>
          <w:tcPr>
            <w:tcW w:w="9393" w:type="dxa"/>
          </w:tcPr>
          <w:p w14:paraId="3C3B3767" w14:textId="77777777" w:rsidR="00E77F23" w:rsidRPr="00385346" w:rsidRDefault="00E77F23" w:rsidP="00E539EA">
            <w:r w:rsidRPr="00385346">
              <w:t>Pompen diverse formaten</w:t>
            </w:r>
          </w:p>
        </w:tc>
      </w:tr>
      <w:tr w:rsidR="00E77F23" w14:paraId="3C89E109" w14:textId="77777777" w:rsidTr="00E539EA">
        <w:trPr>
          <w:trHeight w:val="248"/>
        </w:trPr>
        <w:tc>
          <w:tcPr>
            <w:tcW w:w="9393" w:type="dxa"/>
          </w:tcPr>
          <w:p w14:paraId="31A5B127" w14:textId="77777777" w:rsidR="00E77F23" w:rsidRPr="00385346" w:rsidRDefault="00E77F23" w:rsidP="00E539EA">
            <w:r w:rsidRPr="00385346">
              <w:t>Verlichting in pompkelders</w:t>
            </w:r>
          </w:p>
        </w:tc>
      </w:tr>
      <w:tr w:rsidR="00E77F23" w14:paraId="3DEACB2E" w14:textId="77777777" w:rsidTr="00E539EA">
        <w:trPr>
          <w:trHeight w:val="248"/>
        </w:trPr>
        <w:tc>
          <w:tcPr>
            <w:tcW w:w="9393" w:type="dxa"/>
          </w:tcPr>
          <w:p w14:paraId="108AF522" w14:textId="77777777" w:rsidR="00E77F23" w:rsidRPr="00385346" w:rsidRDefault="00E77F23" w:rsidP="00E539EA">
            <w:r w:rsidRPr="00385346">
              <w:t>Vorstbescherming</w:t>
            </w:r>
          </w:p>
        </w:tc>
      </w:tr>
      <w:tr w:rsidR="00E77F23" w14:paraId="4886C9BB" w14:textId="77777777" w:rsidTr="00E539EA">
        <w:trPr>
          <w:trHeight w:val="248"/>
        </w:trPr>
        <w:tc>
          <w:tcPr>
            <w:tcW w:w="9393" w:type="dxa"/>
          </w:tcPr>
          <w:p w14:paraId="73817588" w14:textId="77777777" w:rsidR="00E77F23" w:rsidRPr="00385346" w:rsidRDefault="00E77F23" w:rsidP="00E539EA">
            <w:r w:rsidRPr="00385346">
              <w:t>Vuilkorven</w:t>
            </w:r>
          </w:p>
        </w:tc>
      </w:tr>
      <w:tr w:rsidR="00E77F23" w14:paraId="781F3187" w14:textId="77777777" w:rsidTr="00E539EA">
        <w:trPr>
          <w:trHeight w:val="248"/>
        </w:trPr>
        <w:tc>
          <w:tcPr>
            <w:tcW w:w="9393" w:type="dxa"/>
          </w:tcPr>
          <w:p w14:paraId="75F5F75A" w14:textId="4E41283D" w:rsidR="008F3C38" w:rsidRPr="00385346" w:rsidRDefault="00E77F23" w:rsidP="00E539EA">
            <w:r w:rsidRPr="00385346">
              <w:t>Vulsystemen</w:t>
            </w:r>
            <w:r w:rsidR="008F3C38" w:rsidRPr="00385346">
              <w:tab/>
            </w:r>
          </w:p>
        </w:tc>
      </w:tr>
      <w:tr w:rsidR="00673CC6" w14:paraId="795302DB" w14:textId="77777777" w:rsidTr="00E539EA">
        <w:trPr>
          <w:trHeight w:val="248"/>
        </w:trPr>
        <w:tc>
          <w:tcPr>
            <w:tcW w:w="9393" w:type="dxa"/>
          </w:tcPr>
          <w:p w14:paraId="23B1DC09" w14:textId="524E6083" w:rsidR="00673CC6" w:rsidRPr="00385346" w:rsidRDefault="00673CC6" w:rsidP="00E539EA">
            <w:r w:rsidRPr="00385346">
              <w:t>2</w:t>
            </w:r>
            <w:r w:rsidR="00084C3A">
              <w:t>of 4G</w:t>
            </w:r>
            <w:r w:rsidRPr="00385346">
              <w:t xml:space="preserve">/communicatiemodules </w:t>
            </w:r>
          </w:p>
        </w:tc>
      </w:tr>
      <w:tr w:rsidR="00166333" w14:paraId="11F467F9" w14:textId="77777777" w:rsidTr="00E539EA">
        <w:trPr>
          <w:trHeight w:val="306"/>
        </w:trPr>
        <w:tc>
          <w:tcPr>
            <w:tcW w:w="9393" w:type="dxa"/>
          </w:tcPr>
          <w:p w14:paraId="765ABC3D" w14:textId="68472F87" w:rsidR="00166333" w:rsidRPr="00385346" w:rsidRDefault="001152CE" w:rsidP="00E539EA">
            <w:r>
              <w:t>Waterniveau-regelaars</w:t>
            </w:r>
          </w:p>
        </w:tc>
      </w:tr>
    </w:tbl>
    <w:p w14:paraId="4E707A17" w14:textId="3C320BE5" w:rsidR="0071352D" w:rsidRPr="0071352D" w:rsidRDefault="0071352D" w:rsidP="0071352D">
      <w:r w:rsidRPr="0071352D">
        <w:t> </w:t>
      </w:r>
      <w:r w:rsidRPr="0069176C">
        <w:rPr>
          <w:i/>
          <w:iCs/>
          <w:sz w:val="16"/>
          <w:szCs w:val="18"/>
        </w:rPr>
        <w:t xml:space="preserve">* Niet alle </w:t>
      </w:r>
      <w:r w:rsidR="008771D1">
        <w:rPr>
          <w:i/>
          <w:iCs/>
          <w:sz w:val="16"/>
          <w:szCs w:val="18"/>
        </w:rPr>
        <w:t>waterelementen</w:t>
      </w:r>
      <w:r w:rsidRPr="0069176C">
        <w:rPr>
          <w:i/>
          <w:iCs/>
          <w:sz w:val="16"/>
          <w:szCs w:val="18"/>
        </w:rPr>
        <w:t xml:space="preserve"> en systemen hebben dezelfde componenten.</w:t>
      </w:r>
      <w:r w:rsidRPr="0069176C">
        <w:rPr>
          <w:sz w:val="16"/>
          <w:szCs w:val="18"/>
        </w:rPr>
        <w:t> </w:t>
      </w:r>
    </w:p>
    <w:p w14:paraId="3B65D424" w14:textId="5FBDD6D0" w:rsidR="0043447D" w:rsidRDefault="53DC4419" w:rsidP="00BA3D0C">
      <w:pPr>
        <w:pStyle w:val="Kop2"/>
      </w:pPr>
      <w:bookmarkStart w:id="175" w:name="_Toc185341136"/>
      <w:r>
        <w:t>Normen en richtlijnen</w:t>
      </w:r>
      <w:bookmarkEnd w:id="175"/>
    </w:p>
    <w:p w14:paraId="7B4664AC" w14:textId="77777777" w:rsidR="00156AB2" w:rsidRDefault="00156AB2" w:rsidP="00156AB2">
      <w:r>
        <w:t>Op het Werk zijn de volgende normen en voorschriften van toepassing (niet uitputtend):</w:t>
      </w:r>
    </w:p>
    <w:p w14:paraId="34C4CA4D" w14:textId="3C0AEF7E" w:rsidR="00156AB2" w:rsidRDefault="103170A5" w:rsidP="00156AB2">
      <w:r>
        <w:t>•</w:t>
      </w:r>
      <w:r w:rsidR="00156AB2">
        <w:tab/>
      </w:r>
      <w:r>
        <w:t>Handboek Openbare Ruimte (HOR) 2023</w:t>
      </w:r>
      <w:r w:rsidR="2DE46E12">
        <w:t xml:space="preserve"> </w:t>
      </w:r>
      <w:r w:rsidR="5ACA0030">
        <w:t>Gemeente Utrecht (te downloaden via www.utrecht.nl)</w:t>
      </w:r>
    </w:p>
    <w:p w14:paraId="4D02B132" w14:textId="26FA5CB0" w:rsidR="00603BCD" w:rsidRDefault="103170A5" w:rsidP="00156AB2">
      <w:r>
        <w:t>•</w:t>
      </w:r>
      <w:r w:rsidR="00603BCD">
        <w:tab/>
      </w:r>
      <w:r w:rsidR="3B6D1B6C">
        <w:t>Tijdelijke v</w:t>
      </w:r>
      <w:r w:rsidR="33B47E63">
        <w:t xml:space="preserve">erkeersmaatregelen </w:t>
      </w:r>
      <w:r w:rsidR="3B6D1B6C">
        <w:t>op niet-autosnelwegen</w:t>
      </w:r>
      <w:r>
        <w:t>, CROW pub.</w:t>
      </w:r>
      <w:r w:rsidR="33B47E63">
        <w:t>96B</w:t>
      </w:r>
      <w:r>
        <w:t xml:space="preserve">; </w:t>
      </w:r>
    </w:p>
    <w:p w14:paraId="62D030C7" w14:textId="403A0170" w:rsidR="569FFDA4" w:rsidRDefault="569FFDA4"/>
    <w:p w14:paraId="4A5D638A" w14:textId="4C1E99E5" w:rsidR="00B11353" w:rsidRPr="00B11353" w:rsidRDefault="00156AB2" w:rsidP="00156AB2">
      <w:r>
        <w:t>Eisen die voortkomen uit vergunningaanvragen, ontheffingen en daaraan gerelateerde onderzoeken, zijn van toepassing op het Werk.</w:t>
      </w:r>
    </w:p>
    <w:p w14:paraId="565367CA" w14:textId="4155A981" w:rsidR="002C4218" w:rsidRPr="002C4218" w:rsidRDefault="00577A05" w:rsidP="002C4218">
      <w:pPr>
        <w:pStyle w:val="Kop2"/>
      </w:pPr>
      <w:bookmarkStart w:id="176" w:name="_Toc185341137"/>
      <w:r>
        <w:t>0-inspectie</w:t>
      </w:r>
      <w:bookmarkEnd w:id="176"/>
    </w:p>
    <w:p w14:paraId="33E96921" w14:textId="635BA4D7" w:rsidR="004D37C8" w:rsidRDefault="004D37C8" w:rsidP="00577A05">
      <w:pPr>
        <w:rPr>
          <w:highlight w:val="yellow"/>
        </w:rPr>
      </w:pPr>
      <w:r w:rsidRPr="004D37C8">
        <w:t xml:space="preserve">De Gemeente Utrecht beheert </w:t>
      </w:r>
      <w:r w:rsidR="009B48E9">
        <w:t xml:space="preserve">circa 40 </w:t>
      </w:r>
      <w:r w:rsidR="008771D1">
        <w:t>waterelementen</w:t>
      </w:r>
      <w:r w:rsidRPr="004D37C8">
        <w:t xml:space="preserve"> die bijdragen aan de esthetiek, beleving en leefbaarheid van de stad. Om deze objecten optimaal te onderhouden en de functionaliteit te waarborgen, wil de gemeente een 0-meting laten uitvoeren</w:t>
      </w:r>
      <w:r w:rsidR="007B46FF">
        <w:t xml:space="preserve"> bij de aanvang van de overeenkomst</w:t>
      </w:r>
      <w:r w:rsidRPr="004D37C8">
        <w:t xml:space="preserve">. De resultaten van deze </w:t>
      </w:r>
      <w:r w:rsidR="004B2503" w:rsidRPr="004D37C8">
        <w:t>0-meting</w:t>
      </w:r>
      <w:r w:rsidRPr="004D37C8">
        <w:t xml:space="preserve"> vormen de basis voor het </w:t>
      </w:r>
      <w:r w:rsidR="004B2503">
        <w:t>o</w:t>
      </w:r>
      <w:r w:rsidRPr="004D37C8">
        <w:t>nderhoud en herstel.</w:t>
      </w:r>
    </w:p>
    <w:p w14:paraId="7EA36759" w14:textId="25B80B13" w:rsidR="002C4218" w:rsidRDefault="002C4218" w:rsidP="0069176C">
      <w:pPr>
        <w:pStyle w:val="Bijschrift"/>
        <w:keepNext/>
      </w:pPr>
      <w:r>
        <w:lastRenderedPageBreak/>
        <w:t xml:space="preserve">Tabel </w:t>
      </w:r>
      <w:fldSimple w:instr=" SEQ Tabel \* ARABIC ">
        <w:r w:rsidR="00546E7C">
          <w:rPr>
            <w:noProof/>
          </w:rPr>
          <w:t>14</w:t>
        </w:r>
      </w:fldSimple>
      <w:r>
        <w:t>: Eisen met betrekking tot de 0-inspectie</w:t>
      </w:r>
    </w:p>
    <w:tbl>
      <w:tblPr>
        <w:tblStyle w:val="Utrechtrood2015"/>
        <w:tblW w:w="9406" w:type="dxa"/>
        <w:tblBorders>
          <w:top w:val="none" w:sz="0" w:space="0" w:color="auto"/>
          <w:bottom w:val="none" w:sz="0" w:space="0" w:color="auto"/>
          <w:insideH w:val="none" w:sz="0" w:space="0" w:color="auto"/>
        </w:tblBorders>
        <w:tblLook w:val="04A0" w:firstRow="1" w:lastRow="0" w:firstColumn="1" w:lastColumn="0" w:noHBand="0" w:noVBand="1"/>
      </w:tblPr>
      <w:tblGrid>
        <w:gridCol w:w="939"/>
        <w:gridCol w:w="8467"/>
      </w:tblGrid>
      <w:tr w:rsidR="00395204" w14:paraId="6D7572A1" w14:textId="77777777" w:rsidTr="0014545F">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39" w:type="dxa"/>
            <w:tcBorders>
              <w:top w:val="none" w:sz="0" w:space="0" w:color="auto"/>
              <w:left w:val="none" w:sz="0" w:space="0" w:color="auto"/>
              <w:bottom w:val="none" w:sz="0" w:space="0" w:color="auto"/>
              <w:right w:val="none" w:sz="0" w:space="0" w:color="auto"/>
              <w:tl2br w:val="none" w:sz="0" w:space="0" w:color="auto"/>
              <w:tr2bl w:val="none" w:sz="0" w:space="0" w:color="auto"/>
            </w:tcBorders>
            <w:vAlign w:val="top"/>
          </w:tcPr>
          <w:p w14:paraId="4E284B2D" w14:textId="77777777" w:rsidR="00395204" w:rsidRDefault="00395204">
            <w:pPr>
              <w:pStyle w:val="paragraph"/>
              <w:spacing w:before="0" w:beforeAutospacing="0" w:after="0" w:afterAutospacing="0"/>
              <w:jc w:val="right"/>
              <w:textAlignment w:val="baseline"/>
              <w:rPr>
                <w:rStyle w:val="normaltextrun"/>
                <w:rFonts w:ascii="Arial" w:hAnsi="Arial" w:cs="Arial"/>
                <w:sz w:val="20"/>
                <w:szCs w:val="20"/>
              </w:rPr>
            </w:pPr>
            <w:r>
              <w:rPr>
                <w:rStyle w:val="normaltextrun"/>
                <w:rFonts w:ascii="Arial" w:hAnsi="Arial" w:cs="Arial"/>
                <w:sz w:val="20"/>
                <w:szCs w:val="20"/>
              </w:rPr>
              <w:t>Eis nr.</w:t>
            </w:r>
          </w:p>
        </w:tc>
        <w:tc>
          <w:tcPr>
            <w:tcW w:w="8467" w:type="dxa"/>
            <w:tcBorders>
              <w:top w:val="none" w:sz="0" w:space="0" w:color="auto"/>
              <w:left w:val="none" w:sz="0" w:space="0" w:color="auto"/>
              <w:bottom w:val="none" w:sz="0" w:space="0" w:color="auto"/>
              <w:right w:val="none" w:sz="0" w:space="0" w:color="auto"/>
              <w:tl2br w:val="none" w:sz="0" w:space="0" w:color="auto"/>
              <w:tr2bl w:val="none" w:sz="0" w:space="0" w:color="auto"/>
            </w:tcBorders>
            <w:vAlign w:val="top"/>
          </w:tcPr>
          <w:p w14:paraId="7AD8E27B" w14:textId="77777777" w:rsidR="00395204" w:rsidRDefault="00395204">
            <w:pPr>
              <w:pStyle w:val="paragraph"/>
              <w:spacing w:before="0" w:beforeAutospacing="0" w:after="0" w:afterAutospacing="0"/>
              <w:textAlignment w:val="baseline"/>
              <w:cnfStyle w:val="100000000000" w:firstRow="1" w:lastRow="0" w:firstColumn="0" w:lastColumn="0" w:oddVBand="0" w:evenVBand="0" w:oddHBand="0" w:evenHBand="0" w:firstRowFirstColumn="0" w:firstRowLastColumn="0" w:lastRowFirstColumn="0" w:lastRowLastColumn="0"/>
              <w:rPr>
                <w:rStyle w:val="normaltextrun"/>
                <w:rFonts w:ascii="Arial" w:hAnsi="Arial" w:cs="Arial"/>
                <w:sz w:val="20"/>
                <w:szCs w:val="20"/>
              </w:rPr>
            </w:pPr>
            <w:r>
              <w:rPr>
                <w:rStyle w:val="normaltextrun"/>
                <w:rFonts w:ascii="Arial" w:hAnsi="Arial" w:cs="Arial"/>
                <w:sz w:val="20"/>
                <w:szCs w:val="20"/>
              </w:rPr>
              <w:t>Beschrijving</w:t>
            </w:r>
          </w:p>
        </w:tc>
      </w:tr>
      <w:tr w:rsidR="00747052" w14:paraId="4C89E777" w14:textId="77777777" w:rsidTr="0014545F">
        <w:trPr>
          <w:trHeight w:val="300"/>
        </w:trPr>
        <w:tc>
          <w:tcPr>
            <w:cnfStyle w:val="001000000000" w:firstRow="0" w:lastRow="0" w:firstColumn="1" w:lastColumn="0" w:oddVBand="0" w:evenVBand="0" w:oddHBand="0" w:evenHBand="0" w:firstRowFirstColumn="0" w:firstRowLastColumn="0" w:lastRowFirstColumn="0" w:lastRowLastColumn="0"/>
            <w:tcW w:w="939" w:type="dxa"/>
            <w:vAlign w:val="top"/>
          </w:tcPr>
          <w:p w14:paraId="4DBB84B2" w14:textId="77777777" w:rsidR="00747052" w:rsidRPr="00EE47B9" w:rsidRDefault="00747052" w:rsidP="0014545F">
            <w:pPr>
              <w:pStyle w:val="Lijstalinea"/>
              <w:numPr>
                <w:ilvl w:val="0"/>
                <w:numId w:val="12"/>
              </w:numPr>
              <w:spacing w:line="240" w:lineRule="auto"/>
              <w:jc w:val="right"/>
              <w:rPr>
                <w:rFonts w:ascii="Calibri" w:hAnsi="Calibri" w:cs="Calibri"/>
                <w:b w:val="0"/>
                <w:sz w:val="22"/>
              </w:rPr>
            </w:pPr>
          </w:p>
        </w:tc>
        <w:tc>
          <w:tcPr>
            <w:tcW w:w="8467" w:type="dxa"/>
            <w:vAlign w:val="center"/>
          </w:tcPr>
          <w:p w14:paraId="2DDE8465" w14:textId="68999CF5" w:rsidR="00747052" w:rsidRDefault="00747052" w:rsidP="00747052">
            <w:pPr>
              <w:cnfStyle w:val="000000000000" w:firstRow="0" w:lastRow="0" w:firstColumn="0" w:lastColumn="0" w:oddVBand="0" w:evenVBand="0" w:oddHBand="0" w:evenHBand="0" w:firstRowFirstColumn="0" w:firstRowLastColumn="0" w:lastRowFirstColumn="0" w:lastRowLastColumn="0"/>
            </w:pPr>
            <w:r>
              <w:rPr>
                <w:rFonts w:cs="Arial"/>
              </w:rPr>
              <w:t xml:space="preserve">De 0-meting van de waterelementen vindt plaats binnen 10 werkdagen na opdrachtverstrekking. </w:t>
            </w:r>
          </w:p>
        </w:tc>
      </w:tr>
      <w:tr w:rsidR="00747052" w14:paraId="29CF45B9" w14:textId="77777777" w:rsidTr="0014545F">
        <w:trPr>
          <w:trHeight w:val="300"/>
        </w:trPr>
        <w:tc>
          <w:tcPr>
            <w:cnfStyle w:val="001000000000" w:firstRow="0" w:lastRow="0" w:firstColumn="1" w:lastColumn="0" w:oddVBand="0" w:evenVBand="0" w:oddHBand="0" w:evenHBand="0" w:firstRowFirstColumn="0" w:firstRowLastColumn="0" w:lastRowFirstColumn="0" w:lastRowLastColumn="0"/>
            <w:tcW w:w="939" w:type="dxa"/>
            <w:vAlign w:val="top"/>
          </w:tcPr>
          <w:p w14:paraId="618192BA" w14:textId="77777777" w:rsidR="00747052" w:rsidRPr="00EE47B9" w:rsidRDefault="00747052" w:rsidP="0099269B">
            <w:pPr>
              <w:pStyle w:val="Lijstalinea"/>
              <w:numPr>
                <w:ilvl w:val="0"/>
                <w:numId w:val="12"/>
              </w:numPr>
              <w:spacing w:line="240" w:lineRule="auto"/>
              <w:jc w:val="right"/>
              <w:rPr>
                <w:rFonts w:ascii="Calibri" w:hAnsi="Calibri" w:cs="Calibri"/>
                <w:b w:val="0"/>
                <w:sz w:val="22"/>
              </w:rPr>
            </w:pPr>
          </w:p>
        </w:tc>
        <w:tc>
          <w:tcPr>
            <w:tcW w:w="8467" w:type="dxa"/>
            <w:vAlign w:val="center"/>
          </w:tcPr>
          <w:p w14:paraId="42E6C2E3" w14:textId="4735DB08" w:rsidR="00747052" w:rsidRPr="007C4403" w:rsidRDefault="00747052" w:rsidP="00747052">
            <w:pPr>
              <w:cnfStyle w:val="000000000000" w:firstRow="0" w:lastRow="0" w:firstColumn="0" w:lastColumn="0" w:oddVBand="0" w:evenVBand="0" w:oddHBand="0" w:evenHBand="0" w:firstRowFirstColumn="0" w:firstRowLastColumn="0" w:lastRowFirstColumn="0" w:lastRowLastColumn="0"/>
            </w:pPr>
            <w:r>
              <w:rPr>
                <w:rFonts w:cs="Arial"/>
              </w:rPr>
              <w:t>Bij de 0-meting wordt er naar de algehele technische staat van de waterpartij gekeken.</w:t>
            </w:r>
          </w:p>
        </w:tc>
      </w:tr>
      <w:tr w:rsidR="00747052" w14:paraId="629332D6" w14:textId="77777777" w:rsidTr="0014545F">
        <w:trPr>
          <w:trHeight w:val="300"/>
        </w:trPr>
        <w:tc>
          <w:tcPr>
            <w:cnfStyle w:val="001000000000" w:firstRow="0" w:lastRow="0" w:firstColumn="1" w:lastColumn="0" w:oddVBand="0" w:evenVBand="0" w:oddHBand="0" w:evenHBand="0" w:firstRowFirstColumn="0" w:firstRowLastColumn="0" w:lastRowFirstColumn="0" w:lastRowLastColumn="0"/>
            <w:tcW w:w="939" w:type="dxa"/>
            <w:vAlign w:val="top"/>
          </w:tcPr>
          <w:p w14:paraId="0FB29A15" w14:textId="77777777" w:rsidR="00747052" w:rsidRPr="00EE47B9" w:rsidRDefault="00747052" w:rsidP="0099269B">
            <w:pPr>
              <w:pStyle w:val="Lijstalinea"/>
              <w:numPr>
                <w:ilvl w:val="0"/>
                <w:numId w:val="12"/>
              </w:numPr>
              <w:spacing w:line="240" w:lineRule="auto"/>
              <w:jc w:val="right"/>
              <w:rPr>
                <w:rFonts w:ascii="Calibri" w:hAnsi="Calibri" w:cs="Calibri"/>
                <w:sz w:val="22"/>
              </w:rPr>
            </w:pPr>
          </w:p>
        </w:tc>
        <w:tc>
          <w:tcPr>
            <w:tcW w:w="8467" w:type="dxa"/>
            <w:vAlign w:val="center"/>
          </w:tcPr>
          <w:p w14:paraId="51CDE33B" w14:textId="18D25FBB" w:rsidR="00747052" w:rsidRPr="00EE47B9" w:rsidRDefault="00747052" w:rsidP="00747052">
            <w:pPr>
              <w:cnfStyle w:val="000000000000" w:firstRow="0" w:lastRow="0" w:firstColumn="0" w:lastColumn="0" w:oddVBand="0" w:evenVBand="0" w:oddHBand="0" w:evenHBand="0" w:firstRowFirstColumn="0" w:firstRowLastColumn="0" w:lastRowFirstColumn="0" w:lastRowLastColumn="0"/>
            </w:pPr>
            <w:r>
              <w:rPr>
                <w:rFonts w:cs="Arial"/>
              </w:rPr>
              <w:t>De werking van de pompen moet worden gecontroleerd op geluid, trillingen, lekkages en energieverbruik.</w:t>
            </w:r>
          </w:p>
        </w:tc>
      </w:tr>
      <w:tr w:rsidR="00747052" w14:paraId="1B53DCC6" w14:textId="77777777" w:rsidTr="0014545F">
        <w:trPr>
          <w:trHeight w:val="300"/>
        </w:trPr>
        <w:tc>
          <w:tcPr>
            <w:cnfStyle w:val="001000000000" w:firstRow="0" w:lastRow="0" w:firstColumn="1" w:lastColumn="0" w:oddVBand="0" w:evenVBand="0" w:oddHBand="0" w:evenHBand="0" w:firstRowFirstColumn="0" w:firstRowLastColumn="0" w:lastRowFirstColumn="0" w:lastRowLastColumn="0"/>
            <w:tcW w:w="939" w:type="dxa"/>
            <w:vAlign w:val="top"/>
          </w:tcPr>
          <w:p w14:paraId="30DB51E1" w14:textId="77777777" w:rsidR="00747052" w:rsidRPr="00EE47B9" w:rsidRDefault="00747052" w:rsidP="0099269B">
            <w:pPr>
              <w:pStyle w:val="Lijstalinea"/>
              <w:numPr>
                <w:ilvl w:val="0"/>
                <w:numId w:val="12"/>
              </w:numPr>
              <w:spacing w:line="240" w:lineRule="auto"/>
              <w:jc w:val="right"/>
              <w:rPr>
                <w:rFonts w:ascii="Calibri" w:hAnsi="Calibri" w:cs="Calibri"/>
                <w:sz w:val="22"/>
              </w:rPr>
            </w:pPr>
          </w:p>
        </w:tc>
        <w:tc>
          <w:tcPr>
            <w:tcW w:w="8467" w:type="dxa"/>
            <w:vAlign w:val="center"/>
          </w:tcPr>
          <w:p w14:paraId="68E10398" w14:textId="3370D106" w:rsidR="00747052" w:rsidRPr="00C16D47" w:rsidRDefault="00747052" w:rsidP="00747052">
            <w:pPr>
              <w:cnfStyle w:val="000000000000" w:firstRow="0" w:lastRow="0" w:firstColumn="0" w:lastColumn="0" w:oddVBand="0" w:evenVBand="0" w:oddHBand="0" w:evenHBand="0" w:firstRowFirstColumn="0" w:firstRowLastColumn="0" w:lastRowFirstColumn="0" w:lastRowLastColumn="0"/>
            </w:pPr>
            <w:r>
              <w:rPr>
                <w:rFonts w:cs="Arial"/>
              </w:rPr>
              <w:t>De levensduur van de pompen/ motoren wordt geschat door b.v. een isolatieweerstandsmeting</w:t>
            </w:r>
          </w:p>
        </w:tc>
      </w:tr>
      <w:tr w:rsidR="00747052" w14:paraId="053DE190" w14:textId="77777777" w:rsidTr="0014545F">
        <w:trPr>
          <w:trHeight w:val="300"/>
        </w:trPr>
        <w:tc>
          <w:tcPr>
            <w:cnfStyle w:val="001000000000" w:firstRow="0" w:lastRow="0" w:firstColumn="1" w:lastColumn="0" w:oddVBand="0" w:evenVBand="0" w:oddHBand="0" w:evenHBand="0" w:firstRowFirstColumn="0" w:firstRowLastColumn="0" w:lastRowFirstColumn="0" w:lastRowLastColumn="0"/>
            <w:tcW w:w="939" w:type="dxa"/>
            <w:vAlign w:val="top"/>
          </w:tcPr>
          <w:p w14:paraId="441224DE" w14:textId="77777777" w:rsidR="00747052" w:rsidRPr="00EE47B9" w:rsidRDefault="00747052" w:rsidP="0099269B">
            <w:pPr>
              <w:pStyle w:val="Lijstalinea"/>
              <w:numPr>
                <w:ilvl w:val="0"/>
                <w:numId w:val="12"/>
              </w:numPr>
              <w:spacing w:line="240" w:lineRule="auto"/>
              <w:jc w:val="right"/>
              <w:rPr>
                <w:rFonts w:ascii="Calibri" w:hAnsi="Calibri" w:cs="Calibri"/>
                <w:sz w:val="22"/>
              </w:rPr>
            </w:pPr>
          </w:p>
        </w:tc>
        <w:tc>
          <w:tcPr>
            <w:tcW w:w="8467" w:type="dxa"/>
            <w:vAlign w:val="center"/>
          </w:tcPr>
          <w:p w14:paraId="071D2C6C" w14:textId="149BBF71" w:rsidR="00747052" w:rsidRDefault="00747052" w:rsidP="00747052">
            <w:pPr>
              <w:cnfStyle w:val="000000000000" w:firstRow="0" w:lastRow="0" w:firstColumn="0" w:lastColumn="0" w:oddVBand="0" w:evenVBand="0" w:oddHBand="0" w:evenHBand="0" w:firstRowFirstColumn="0" w:firstRowLastColumn="0" w:lastRowFirstColumn="0" w:lastRowLastColumn="0"/>
            </w:pPr>
            <w:r>
              <w:rPr>
                <w:rFonts w:cs="Arial"/>
              </w:rPr>
              <w:t>Het filtersysteem moet worden gecontroleerd op vuil, geluid, trillingen en lekkages.</w:t>
            </w:r>
          </w:p>
        </w:tc>
      </w:tr>
      <w:tr w:rsidR="00747052" w14:paraId="5BB6ACDC" w14:textId="77777777" w:rsidTr="0014545F">
        <w:trPr>
          <w:trHeight w:val="300"/>
        </w:trPr>
        <w:tc>
          <w:tcPr>
            <w:cnfStyle w:val="001000000000" w:firstRow="0" w:lastRow="0" w:firstColumn="1" w:lastColumn="0" w:oddVBand="0" w:evenVBand="0" w:oddHBand="0" w:evenHBand="0" w:firstRowFirstColumn="0" w:firstRowLastColumn="0" w:lastRowFirstColumn="0" w:lastRowLastColumn="0"/>
            <w:tcW w:w="939" w:type="dxa"/>
            <w:vAlign w:val="top"/>
          </w:tcPr>
          <w:p w14:paraId="3202F8E0" w14:textId="77777777" w:rsidR="00747052" w:rsidRPr="00EE47B9" w:rsidRDefault="00747052" w:rsidP="0099269B">
            <w:pPr>
              <w:pStyle w:val="Lijstalinea"/>
              <w:numPr>
                <w:ilvl w:val="0"/>
                <w:numId w:val="12"/>
              </w:numPr>
              <w:spacing w:line="240" w:lineRule="auto"/>
              <w:jc w:val="right"/>
              <w:rPr>
                <w:rFonts w:ascii="Calibri" w:hAnsi="Calibri" w:cs="Calibri"/>
                <w:sz w:val="22"/>
              </w:rPr>
            </w:pPr>
          </w:p>
        </w:tc>
        <w:tc>
          <w:tcPr>
            <w:tcW w:w="8467" w:type="dxa"/>
            <w:vAlign w:val="center"/>
          </w:tcPr>
          <w:p w14:paraId="37127F9E" w14:textId="087BC3DA" w:rsidR="00747052" w:rsidRPr="00F406BF" w:rsidRDefault="00747052" w:rsidP="00747052">
            <w:pPr>
              <w:cnfStyle w:val="000000000000" w:firstRow="0" w:lastRow="0" w:firstColumn="0" w:lastColumn="0" w:oddVBand="0" w:evenVBand="0" w:oddHBand="0" w:evenHBand="0" w:firstRowFirstColumn="0" w:firstRowLastColumn="0" w:lastRowFirstColumn="0" w:lastRowLastColumn="0"/>
            </w:pPr>
            <w:r>
              <w:rPr>
                <w:rFonts w:cs="Arial"/>
              </w:rPr>
              <w:t xml:space="preserve">Alle </w:t>
            </w:r>
            <w:proofErr w:type="spellStart"/>
            <w:r>
              <w:rPr>
                <w:rFonts w:cs="Arial"/>
              </w:rPr>
              <w:t>nozzles</w:t>
            </w:r>
            <w:proofErr w:type="spellEnd"/>
            <w:r>
              <w:rPr>
                <w:rFonts w:cs="Arial"/>
              </w:rPr>
              <w:t xml:space="preserve"> worden gecontroleerd op verstoppingen, kalkaanslag en correcte waterpatronen.</w:t>
            </w:r>
          </w:p>
        </w:tc>
      </w:tr>
      <w:tr w:rsidR="00747052" w14:paraId="75742DE3" w14:textId="77777777" w:rsidTr="0014545F">
        <w:trPr>
          <w:trHeight w:val="300"/>
        </w:trPr>
        <w:tc>
          <w:tcPr>
            <w:cnfStyle w:val="001000000000" w:firstRow="0" w:lastRow="0" w:firstColumn="1" w:lastColumn="0" w:oddVBand="0" w:evenVBand="0" w:oddHBand="0" w:evenHBand="0" w:firstRowFirstColumn="0" w:firstRowLastColumn="0" w:lastRowFirstColumn="0" w:lastRowLastColumn="0"/>
            <w:tcW w:w="939" w:type="dxa"/>
            <w:vAlign w:val="top"/>
          </w:tcPr>
          <w:p w14:paraId="0A12534F" w14:textId="77777777" w:rsidR="00747052" w:rsidRPr="00EE47B9" w:rsidRDefault="00747052" w:rsidP="0099269B">
            <w:pPr>
              <w:pStyle w:val="Lijstalinea"/>
              <w:numPr>
                <w:ilvl w:val="0"/>
                <w:numId w:val="12"/>
              </w:numPr>
              <w:spacing w:line="240" w:lineRule="auto"/>
              <w:jc w:val="right"/>
              <w:rPr>
                <w:rFonts w:ascii="Calibri" w:hAnsi="Calibri" w:cs="Calibri"/>
                <w:sz w:val="22"/>
              </w:rPr>
            </w:pPr>
          </w:p>
        </w:tc>
        <w:tc>
          <w:tcPr>
            <w:tcW w:w="8467" w:type="dxa"/>
            <w:vAlign w:val="center"/>
          </w:tcPr>
          <w:p w14:paraId="7C12B9F0" w14:textId="3668B0D1" w:rsidR="00747052" w:rsidRPr="00142450" w:rsidRDefault="63186F76" w:rsidP="00747052">
            <w:pPr>
              <w:cnfStyle w:val="000000000000" w:firstRow="0" w:lastRow="0" w:firstColumn="0" w:lastColumn="0" w:oddVBand="0" w:evenVBand="0" w:oddHBand="0" w:evenHBand="0" w:firstRowFirstColumn="0" w:firstRowLastColumn="0" w:lastRowFirstColumn="0" w:lastRowLastColumn="0"/>
            </w:pPr>
            <w:r w:rsidRPr="4466C8F4">
              <w:rPr>
                <w:rFonts w:cs="Arial"/>
              </w:rPr>
              <w:t>Er wordt vastgesteld of het watervrij is van zichtbare verontreinigingen zoals bladeren, algen en vuil.</w:t>
            </w:r>
          </w:p>
        </w:tc>
      </w:tr>
      <w:tr w:rsidR="00747052" w14:paraId="5ACBC75E" w14:textId="77777777" w:rsidTr="0014545F">
        <w:trPr>
          <w:trHeight w:val="300"/>
        </w:trPr>
        <w:tc>
          <w:tcPr>
            <w:cnfStyle w:val="001000000000" w:firstRow="0" w:lastRow="0" w:firstColumn="1" w:lastColumn="0" w:oddVBand="0" w:evenVBand="0" w:oddHBand="0" w:evenHBand="0" w:firstRowFirstColumn="0" w:firstRowLastColumn="0" w:lastRowFirstColumn="0" w:lastRowLastColumn="0"/>
            <w:tcW w:w="939" w:type="dxa"/>
            <w:vAlign w:val="top"/>
          </w:tcPr>
          <w:p w14:paraId="0511477E" w14:textId="77777777" w:rsidR="00747052" w:rsidRPr="00EE47B9" w:rsidRDefault="00747052" w:rsidP="0099269B">
            <w:pPr>
              <w:pStyle w:val="Lijstalinea"/>
              <w:numPr>
                <w:ilvl w:val="0"/>
                <w:numId w:val="12"/>
              </w:numPr>
              <w:spacing w:line="240" w:lineRule="auto"/>
              <w:jc w:val="right"/>
              <w:rPr>
                <w:rFonts w:ascii="Calibri" w:hAnsi="Calibri" w:cs="Calibri"/>
                <w:b w:val="0"/>
                <w:sz w:val="22"/>
              </w:rPr>
            </w:pPr>
          </w:p>
        </w:tc>
        <w:tc>
          <w:tcPr>
            <w:tcW w:w="8467" w:type="dxa"/>
            <w:vAlign w:val="center"/>
          </w:tcPr>
          <w:p w14:paraId="02F06127" w14:textId="53327C46" w:rsidR="00747052" w:rsidRPr="00BC66EE" w:rsidRDefault="00747052" w:rsidP="00747052">
            <w:pPr>
              <w:cnfStyle w:val="000000000000" w:firstRow="0" w:lastRow="0" w:firstColumn="0" w:lastColumn="0" w:oddVBand="0" w:evenVBand="0" w:oddHBand="0" w:evenHBand="0" w:firstRowFirstColumn="0" w:firstRowLastColumn="0" w:lastRowFirstColumn="0" w:lastRowLastColumn="0"/>
            </w:pPr>
            <w:r>
              <w:rPr>
                <w:rFonts w:cs="Arial"/>
              </w:rPr>
              <w:t>De staat van oppervlakken, randen en decoratieve elementen van de fontein wordt beoordeeld op scheuren, slijtage en vervuiling.</w:t>
            </w:r>
          </w:p>
        </w:tc>
      </w:tr>
      <w:tr w:rsidR="00747052" w14:paraId="384933AC" w14:textId="77777777" w:rsidTr="0014545F">
        <w:trPr>
          <w:trHeight w:val="300"/>
        </w:trPr>
        <w:tc>
          <w:tcPr>
            <w:cnfStyle w:val="001000000000" w:firstRow="0" w:lastRow="0" w:firstColumn="1" w:lastColumn="0" w:oddVBand="0" w:evenVBand="0" w:oddHBand="0" w:evenHBand="0" w:firstRowFirstColumn="0" w:firstRowLastColumn="0" w:lastRowFirstColumn="0" w:lastRowLastColumn="0"/>
            <w:tcW w:w="939" w:type="dxa"/>
            <w:vAlign w:val="top"/>
          </w:tcPr>
          <w:p w14:paraId="56AC55D0" w14:textId="77777777" w:rsidR="00747052" w:rsidRPr="00EE47B9" w:rsidRDefault="00747052" w:rsidP="0099269B">
            <w:pPr>
              <w:pStyle w:val="Lijstalinea"/>
              <w:numPr>
                <w:ilvl w:val="0"/>
                <w:numId w:val="12"/>
              </w:numPr>
              <w:spacing w:line="240" w:lineRule="auto"/>
              <w:jc w:val="right"/>
              <w:rPr>
                <w:rFonts w:ascii="Calibri" w:hAnsi="Calibri" w:cs="Calibri"/>
                <w:b w:val="0"/>
                <w:sz w:val="22"/>
              </w:rPr>
            </w:pPr>
          </w:p>
        </w:tc>
        <w:tc>
          <w:tcPr>
            <w:tcW w:w="8467" w:type="dxa"/>
            <w:vAlign w:val="center"/>
          </w:tcPr>
          <w:p w14:paraId="2C64F64A" w14:textId="111C0FAC" w:rsidR="00747052" w:rsidRDefault="63186F76" w:rsidP="4466C8F4">
            <w:pPr>
              <w:cnfStyle w:val="000000000000" w:firstRow="0" w:lastRow="0" w:firstColumn="0" w:lastColumn="0" w:oddVBand="0" w:evenVBand="0" w:oddHBand="0" w:evenHBand="0" w:firstRowFirstColumn="0" w:firstRowLastColumn="0" w:lastRowFirstColumn="0" w:lastRowLastColumn="0"/>
              <w:rPr>
                <w:rFonts w:cs="Arial"/>
              </w:rPr>
            </w:pPr>
            <w:r w:rsidRPr="4466C8F4">
              <w:rPr>
                <w:rFonts w:cs="Arial"/>
              </w:rPr>
              <w:t>Controleren van PVC aan/afvoer leiding van het water</w:t>
            </w:r>
            <w:r w:rsidR="74BE318B" w:rsidRPr="4466C8F4">
              <w:rPr>
                <w:rFonts w:cs="Arial"/>
              </w:rPr>
              <w:t>e</w:t>
            </w:r>
            <w:r w:rsidRPr="4466C8F4">
              <w:rPr>
                <w:rFonts w:cs="Arial"/>
              </w:rPr>
              <w:t>lement</w:t>
            </w:r>
          </w:p>
        </w:tc>
      </w:tr>
      <w:tr w:rsidR="00747052" w14:paraId="1CFA3404" w14:textId="77777777" w:rsidTr="0014545F">
        <w:trPr>
          <w:trHeight w:val="300"/>
        </w:trPr>
        <w:tc>
          <w:tcPr>
            <w:cnfStyle w:val="001000000000" w:firstRow="0" w:lastRow="0" w:firstColumn="1" w:lastColumn="0" w:oddVBand="0" w:evenVBand="0" w:oddHBand="0" w:evenHBand="0" w:firstRowFirstColumn="0" w:firstRowLastColumn="0" w:lastRowFirstColumn="0" w:lastRowLastColumn="0"/>
            <w:tcW w:w="939" w:type="dxa"/>
            <w:vAlign w:val="top"/>
          </w:tcPr>
          <w:p w14:paraId="6B502F90" w14:textId="77777777" w:rsidR="00747052" w:rsidRPr="00EE47B9" w:rsidRDefault="00747052" w:rsidP="0099269B">
            <w:pPr>
              <w:pStyle w:val="Lijstalinea"/>
              <w:numPr>
                <w:ilvl w:val="0"/>
                <w:numId w:val="12"/>
              </w:numPr>
              <w:spacing w:line="240" w:lineRule="auto"/>
              <w:jc w:val="right"/>
              <w:rPr>
                <w:rFonts w:ascii="Calibri" w:hAnsi="Calibri" w:cs="Calibri"/>
                <w:b w:val="0"/>
                <w:sz w:val="22"/>
              </w:rPr>
            </w:pPr>
          </w:p>
        </w:tc>
        <w:tc>
          <w:tcPr>
            <w:tcW w:w="8467" w:type="dxa"/>
            <w:vAlign w:val="center"/>
          </w:tcPr>
          <w:p w14:paraId="7E3D9E98" w14:textId="2A09EEAD" w:rsidR="00747052" w:rsidRDefault="00747052" w:rsidP="00747052">
            <w:pPr>
              <w:cnfStyle w:val="000000000000" w:firstRow="0" w:lastRow="0" w:firstColumn="0" w:lastColumn="0" w:oddVBand="0" w:evenVBand="0" w:oddHBand="0" w:evenHBand="0" w:firstRowFirstColumn="0" w:firstRowLastColumn="0" w:lastRowFirstColumn="0" w:lastRowLastColumn="0"/>
            </w:pPr>
            <w:r>
              <w:rPr>
                <w:rFonts w:cs="Arial"/>
              </w:rPr>
              <w:t>Alle elektrische aansluitingen, bedradingen en schakelkasten worden gecontroleerd op beschadigingen, corrosie en veiligheid.</w:t>
            </w:r>
          </w:p>
        </w:tc>
      </w:tr>
      <w:tr w:rsidR="00747052" w14:paraId="6B127A71" w14:textId="77777777" w:rsidTr="0014545F">
        <w:trPr>
          <w:trHeight w:val="300"/>
        </w:trPr>
        <w:tc>
          <w:tcPr>
            <w:cnfStyle w:val="001000000000" w:firstRow="0" w:lastRow="0" w:firstColumn="1" w:lastColumn="0" w:oddVBand="0" w:evenVBand="0" w:oddHBand="0" w:evenHBand="0" w:firstRowFirstColumn="0" w:firstRowLastColumn="0" w:lastRowFirstColumn="0" w:lastRowLastColumn="0"/>
            <w:tcW w:w="939" w:type="dxa"/>
            <w:vAlign w:val="top"/>
          </w:tcPr>
          <w:p w14:paraId="45AA4E9A" w14:textId="77777777" w:rsidR="00747052" w:rsidRPr="00EE47B9" w:rsidRDefault="00747052" w:rsidP="0099269B">
            <w:pPr>
              <w:pStyle w:val="Lijstalinea"/>
              <w:numPr>
                <w:ilvl w:val="0"/>
                <w:numId w:val="12"/>
              </w:numPr>
              <w:spacing w:line="240" w:lineRule="auto"/>
              <w:jc w:val="right"/>
              <w:rPr>
                <w:rFonts w:ascii="Calibri" w:hAnsi="Calibri" w:cs="Calibri"/>
                <w:b w:val="0"/>
                <w:sz w:val="22"/>
              </w:rPr>
            </w:pPr>
          </w:p>
        </w:tc>
        <w:tc>
          <w:tcPr>
            <w:tcW w:w="8467" w:type="dxa"/>
            <w:vAlign w:val="center"/>
          </w:tcPr>
          <w:p w14:paraId="319638EC" w14:textId="2724936B" w:rsidR="00747052" w:rsidRDefault="63186F76" w:rsidP="00747052">
            <w:pPr>
              <w:cnfStyle w:val="000000000000" w:firstRow="0" w:lastRow="0" w:firstColumn="0" w:lastColumn="0" w:oddVBand="0" w:evenVBand="0" w:oddHBand="0" w:evenHBand="0" w:firstRowFirstColumn="0" w:firstRowLastColumn="0" w:lastRowFirstColumn="0" w:lastRowLastColumn="0"/>
            </w:pPr>
            <w:r w:rsidRPr="4466C8F4">
              <w:rPr>
                <w:rFonts w:cs="Arial"/>
              </w:rPr>
              <w:t xml:space="preserve">Er wordt een complete </w:t>
            </w:r>
            <w:r w:rsidR="4929C7BC" w:rsidRPr="4466C8F4">
              <w:rPr>
                <w:rFonts w:cs="Arial"/>
              </w:rPr>
              <w:t>f</w:t>
            </w:r>
            <w:r w:rsidRPr="4466C8F4">
              <w:rPr>
                <w:rFonts w:cs="Arial"/>
              </w:rPr>
              <w:t>unctionele installatie test (</w:t>
            </w:r>
            <w:proofErr w:type="spellStart"/>
            <w:r w:rsidRPr="4466C8F4">
              <w:rPr>
                <w:rFonts w:cs="Arial"/>
              </w:rPr>
              <w:t>aardlek</w:t>
            </w:r>
            <w:proofErr w:type="spellEnd"/>
            <w:r w:rsidRPr="4466C8F4">
              <w:rPr>
                <w:rFonts w:cs="Arial"/>
              </w:rPr>
              <w:t>, bediening op hand en auto en extra componenten) uitgevoerd</w:t>
            </w:r>
          </w:p>
        </w:tc>
      </w:tr>
      <w:tr w:rsidR="00747052" w14:paraId="05CD884C" w14:textId="77777777" w:rsidTr="0014545F">
        <w:trPr>
          <w:trHeight w:val="300"/>
        </w:trPr>
        <w:tc>
          <w:tcPr>
            <w:cnfStyle w:val="001000000000" w:firstRow="0" w:lastRow="0" w:firstColumn="1" w:lastColumn="0" w:oddVBand="0" w:evenVBand="0" w:oddHBand="0" w:evenHBand="0" w:firstRowFirstColumn="0" w:firstRowLastColumn="0" w:lastRowFirstColumn="0" w:lastRowLastColumn="0"/>
            <w:tcW w:w="939" w:type="dxa"/>
            <w:vAlign w:val="top"/>
          </w:tcPr>
          <w:p w14:paraId="3EF0308B" w14:textId="77777777" w:rsidR="00747052" w:rsidRPr="00EE47B9" w:rsidRDefault="00747052" w:rsidP="0099269B">
            <w:pPr>
              <w:pStyle w:val="Lijstalinea"/>
              <w:numPr>
                <w:ilvl w:val="0"/>
                <w:numId w:val="12"/>
              </w:numPr>
              <w:spacing w:line="240" w:lineRule="auto"/>
              <w:jc w:val="right"/>
              <w:rPr>
                <w:rFonts w:ascii="Calibri" w:hAnsi="Calibri" w:cs="Calibri"/>
                <w:b w:val="0"/>
                <w:sz w:val="22"/>
              </w:rPr>
            </w:pPr>
          </w:p>
        </w:tc>
        <w:tc>
          <w:tcPr>
            <w:tcW w:w="8467" w:type="dxa"/>
            <w:vAlign w:val="center"/>
          </w:tcPr>
          <w:p w14:paraId="1F832921" w14:textId="5E110D10" w:rsidR="00747052" w:rsidRPr="004D4106" w:rsidRDefault="00747052" w:rsidP="00747052">
            <w:pPr>
              <w:cnfStyle w:val="000000000000" w:firstRow="0" w:lastRow="0" w:firstColumn="0" w:lastColumn="0" w:oddVBand="0" w:evenVBand="0" w:oddHBand="0" w:evenHBand="0" w:firstRowFirstColumn="0" w:firstRowLastColumn="0" w:lastRowFirstColumn="0" w:lastRowLastColumn="0"/>
            </w:pPr>
            <w:r>
              <w:rPr>
                <w:rFonts w:cs="Arial"/>
              </w:rPr>
              <w:t>Voor elke fontein wordt een score gegeven (schoon, licht vervuild, sterk vervuild).</w:t>
            </w:r>
          </w:p>
        </w:tc>
      </w:tr>
      <w:tr w:rsidR="00747052" w14:paraId="5BCDD20B" w14:textId="77777777" w:rsidTr="0014545F">
        <w:trPr>
          <w:trHeight w:val="300"/>
        </w:trPr>
        <w:tc>
          <w:tcPr>
            <w:cnfStyle w:val="001000000000" w:firstRow="0" w:lastRow="0" w:firstColumn="1" w:lastColumn="0" w:oddVBand="0" w:evenVBand="0" w:oddHBand="0" w:evenHBand="0" w:firstRowFirstColumn="0" w:firstRowLastColumn="0" w:lastRowFirstColumn="0" w:lastRowLastColumn="0"/>
            <w:tcW w:w="939" w:type="dxa"/>
            <w:vAlign w:val="top"/>
          </w:tcPr>
          <w:p w14:paraId="38F26CA7" w14:textId="77777777" w:rsidR="00747052" w:rsidRPr="00EE47B9" w:rsidRDefault="00747052" w:rsidP="0099269B">
            <w:pPr>
              <w:pStyle w:val="Lijstalinea"/>
              <w:numPr>
                <w:ilvl w:val="0"/>
                <w:numId w:val="12"/>
              </w:numPr>
              <w:spacing w:line="240" w:lineRule="auto"/>
              <w:jc w:val="right"/>
              <w:rPr>
                <w:rFonts w:ascii="Calibri" w:hAnsi="Calibri" w:cs="Calibri"/>
                <w:b w:val="0"/>
                <w:sz w:val="22"/>
              </w:rPr>
            </w:pPr>
          </w:p>
        </w:tc>
        <w:tc>
          <w:tcPr>
            <w:tcW w:w="8467" w:type="dxa"/>
            <w:vAlign w:val="center"/>
          </w:tcPr>
          <w:p w14:paraId="473F207A" w14:textId="5C221802" w:rsidR="00747052" w:rsidRPr="004D4106" w:rsidRDefault="00747052" w:rsidP="00747052">
            <w:pPr>
              <w:cnfStyle w:val="000000000000" w:firstRow="0" w:lastRow="0" w:firstColumn="0" w:lastColumn="0" w:oddVBand="0" w:evenVBand="0" w:oddHBand="0" w:evenHBand="0" w:firstRowFirstColumn="0" w:firstRowLastColumn="0" w:lastRowFirstColumn="0" w:lastRowLastColumn="0"/>
            </w:pPr>
            <w:r>
              <w:rPr>
                <w:rFonts w:cs="Arial"/>
              </w:rPr>
              <w:t>Voor elke installatie wordt een score gegeven van de staat (goed, matig, slecht).</w:t>
            </w:r>
          </w:p>
        </w:tc>
      </w:tr>
      <w:tr w:rsidR="00747052" w14:paraId="7E9873E7" w14:textId="77777777" w:rsidTr="0014545F">
        <w:trPr>
          <w:trHeight w:val="300"/>
        </w:trPr>
        <w:tc>
          <w:tcPr>
            <w:cnfStyle w:val="001000000000" w:firstRow="0" w:lastRow="0" w:firstColumn="1" w:lastColumn="0" w:oddVBand="0" w:evenVBand="0" w:oddHBand="0" w:evenHBand="0" w:firstRowFirstColumn="0" w:firstRowLastColumn="0" w:lastRowFirstColumn="0" w:lastRowLastColumn="0"/>
            <w:tcW w:w="939" w:type="dxa"/>
            <w:vAlign w:val="top"/>
          </w:tcPr>
          <w:p w14:paraId="49278324" w14:textId="77777777" w:rsidR="00747052" w:rsidRPr="00EE47B9" w:rsidRDefault="00747052" w:rsidP="0099269B">
            <w:pPr>
              <w:pStyle w:val="Lijstalinea"/>
              <w:numPr>
                <w:ilvl w:val="0"/>
                <w:numId w:val="12"/>
              </w:numPr>
              <w:spacing w:line="240" w:lineRule="auto"/>
              <w:jc w:val="right"/>
              <w:rPr>
                <w:rFonts w:ascii="Calibri" w:hAnsi="Calibri" w:cs="Calibri"/>
                <w:b w:val="0"/>
                <w:sz w:val="22"/>
              </w:rPr>
            </w:pPr>
          </w:p>
        </w:tc>
        <w:tc>
          <w:tcPr>
            <w:tcW w:w="8467" w:type="dxa"/>
            <w:vAlign w:val="center"/>
          </w:tcPr>
          <w:p w14:paraId="0BDED4DA" w14:textId="4F8B3582" w:rsidR="00747052" w:rsidRDefault="00747052" w:rsidP="00747052">
            <w:pPr>
              <w:cnfStyle w:val="000000000000" w:firstRow="0" w:lastRow="0" w:firstColumn="0" w:lastColumn="0" w:oddVBand="0" w:evenVBand="0" w:oddHBand="0" w:evenHBand="0" w:firstRowFirstColumn="0" w:firstRowLastColumn="0" w:lastRowFirstColumn="0" w:lastRowLastColumn="0"/>
            </w:pPr>
            <w:r>
              <w:rPr>
                <w:rFonts w:cs="Arial"/>
              </w:rPr>
              <w:t>Installatie tekeningen en document houder aanwezig</w:t>
            </w:r>
          </w:p>
        </w:tc>
      </w:tr>
      <w:tr w:rsidR="00747052" w14:paraId="36919799" w14:textId="77777777" w:rsidTr="0014545F">
        <w:trPr>
          <w:trHeight w:val="300"/>
        </w:trPr>
        <w:tc>
          <w:tcPr>
            <w:cnfStyle w:val="001000000000" w:firstRow="0" w:lastRow="0" w:firstColumn="1" w:lastColumn="0" w:oddVBand="0" w:evenVBand="0" w:oddHBand="0" w:evenHBand="0" w:firstRowFirstColumn="0" w:firstRowLastColumn="0" w:lastRowFirstColumn="0" w:lastRowLastColumn="0"/>
            <w:tcW w:w="939" w:type="dxa"/>
            <w:vAlign w:val="top"/>
          </w:tcPr>
          <w:p w14:paraId="39A35469" w14:textId="77777777" w:rsidR="00747052" w:rsidRPr="00EE47B9" w:rsidRDefault="00747052" w:rsidP="0099269B">
            <w:pPr>
              <w:pStyle w:val="Lijstalinea"/>
              <w:numPr>
                <w:ilvl w:val="0"/>
                <w:numId w:val="12"/>
              </w:numPr>
              <w:spacing w:line="240" w:lineRule="auto"/>
              <w:jc w:val="right"/>
              <w:rPr>
                <w:rFonts w:ascii="Calibri" w:hAnsi="Calibri" w:cs="Calibri"/>
                <w:b w:val="0"/>
                <w:sz w:val="22"/>
              </w:rPr>
            </w:pPr>
          </w:p>
        </w:tc>
        <w:tc>
          <w:tcPr>
            <w:tcW w:w="8467" w:type="dxa"/>
            <w:vAlign w:val="center"/>
          </w:tcPr>
          <w:p w14:paraId="49EA24C6" w14:textId="080AB9A7" w:rsidR="00747052" w:rsidRDefault="00747052" w:rsidP="00747052">
            <w:pPr>
              <w:cnfStyle w:val="000000000000" w:firstRow="0" w:lastRow="0" w:firstColumn="0" w:lastColumn="0" w:oddVBand="0" w:evenVBand="0" w:oddHBand="0" w:evenHBand="0" w:firstRowFirstColumn="0" w:firstRowLastColumn="0" w:lastRowFirstColumn="0" w:lastRowLastColumn="0"/>
            </w:pPr>
            <w:r>
              <w:rPr>
                <w:rFonts w:cs="Arial"/>
              </w:rPr>
              <w:t xml:space="preserve">Opstellen E- tekeningen en PFD (Proces Flow Diagram) indien niet aanwezig </w:t>
            </w:r>
          </w:p>
        </w:tc>
      </w:tr>
      <w:tr w:rsidR="00747052" w14:paraId="40E10E91" w14:textId="77777777" w:rsidTr="0014545F">
        <w:trPr>
          <w:trHeight w:val="300"/>
        </w:trPr>
        <w:tc>
          <w:tcPr>
            <w:cnfStyle w:val="001000000000" w:firstRow="0" w:lastRow="0" w:firstColumn="1" w:lastColumn="0" w:oddVBand="0" w:evenVBand="0" w:oddHBand="0" w:evenHBand="0" w:firstRowFirstColumn="0" w:firstRowLastColumn="0" w:lastRowFirstColumn="0" w:lastRowLastColumn="0"/>
            <w:tcW w:w="939" w:type="dxa"/>
            <w:vAlign w:val="top"/>
          </w:tcPr>
          <w:p w14:paraId="0A718FFE" w14:textId="77777777" w:rsidR="00747052" w:rsidRPr="00EE47B9" w:rsidRDefault="00747052" w:rsidP="0099269B">
            <w:pPr>
              <w:pStyle w:val="Lijstalinea"/>
              <w:numPr>
                <w:ilvl w:val="0"/>
                <w:numId w:val="12"/>
              </w:numPr>
              <w:spacing w:line="240" w:lineRule="auto"/>
              <w:jc w:val="right"/>
              <w:rPr>
                <w:rFonts w:ascii="Calibri" w:hAnsi="Calibri" w:cs="Calibri"/>
                <w:b w:val="0"/>
                <w:sz w:val="22"/>
              </w:rPr>
            </w:pPr>
          </w:p>
        </w:tc>
        <w:tc>
          <w:tcPr>
            <w:tcW w:w="8467" w:type="dxa"/>
            <w:vAlign w:val="center"/>
          </w:tcPr>
          <w:p w14:paraId="41ADBAB8" w14:textId="5451C561" w:rsidR="00747052" w:rsidRDefault="00747052" w:rsidP="00747052">
            <w:pPr>
              <w:cnfStyle w:val="000000000000" w:firstRow="0" w:lastRow="0" w:firstColumn="0" w:lastColumn="0" w:oddVBand="0" w:evenVBand="0" w:oddHBand="0" w:evenHBand="0" w:firstRowFirstColumn="0" w:firstRowLastColumn="0" w:lastRowFirstColumn="0" w:lastRowLastColumn="0"/>
            </w:pPr>
            <w:r>
              <w:rPr>
                <w:rFonts w:cs="Arial"/>
              </w:rPr>
              <w:t xml:space="preserve">De opdrachtnemer brengt de </w:t>
            </w:r>
            <w:proofErr w:type="spellStart"/>
            <w:r>
              <w:rPr>
                <w:rFonts w:cs="Arial"/>
              </w:rPr>
              <w:t>objectspecifieke</w:t>
            </w:r>
            <w:proofErr w:type="spellEnd"/>
            <w:r>
              <w:rPr>
                <w:rFonts w:cs="Arial"/>
              </w:rPr>
              <w:t xml:space="preserve"> </w:t>
            </w:r>
            <w:proofErr w:type="spellStart"/>
            <w:r>
              <w:rPr>
                <w:rFonts w:cs="Arial"/>
              </w:rPr>
              <w:t>arbo</w:t>
            </w:r>
            <w:proofErr w:type="spellEnd"/>
            <w:r>
              <w:rPr>
                <w:rFonts w:cs="Arial"/>
              </w:rPr>
              <w:t xml:space="preserve"> en veiligheidsrisico’s in kaart</w:t>
            </w:r>
          </w:p>
        </w:tc>
      </w:tr>
      <w:tr w:rsidR="00747052" w14:paraId="3AFA5801" w14:textId="77777777" w:rsidTr="0014545F">
        <w:trPr>
          <w:trHeight w:val="300"/>
        </w:trPr>
        <w:tc>
          <w:tcPr>
            <w:cnfStyle w:val="001000000000" w:firstRow="0" w:lastRow="0" w:firstColumn="1" w:lastColumn="0" w:oddVBand="0" w:evenVBand="0" w:oddHBand="0" w:evenHBand="0" w:firstRowFirstColumn="0" w:firstRowLastColumn="0" w:lastRowFirstColumn="0" w:lastRowLastColumn="0"/>
            <w:tcW w:w="939" w:type="dxa"/>
            <w:vAlign w:val="top"/>
          </w:tcPr>
          <w:p w14:paraId="14F8B5D5" w14:textId="77777777" w:rsidR="00747052" w:rsidRPr="00EE47B9" w:rsidRDefault="00747052" w:rsidP="0099269B">
            <w:pPr>
              <w:pStyle w:val="Lijstalinea"/>
              <w:numPr>
                <w:ilvl w:val="0"/>
                <w:numId w:val="12"/>
              </w:numPr>
              <w:spacing w:line="240" w:lineRule="auto"/>
              <w:jc w:val="right"/>
              <w:rPr>
                <w:rFonts w:ascii="Calibri" w:hAnsi="Calibri" w:cs="Calibri"/>
                <w:b w:val="0"/>
                <w:sz w:val="22"/>
              </w:rPr>
            </w:pPr>
          </w:p>
        </w:tc>
        <w:tc>
          <w:tcPr>
            <w:tcW w:w="8467" w:type="dxa"/>
            <w:vAlign w:val="center"/>
          </w:tcPr>
          <w:p w14:paraId="24646819" w14:textId="12C3D028" w:rsidR="00747052" w:rsidRDefault="00747052" w:rsidP="00747052">
            <w:pPr>
              <w:cnfStyle w:val="000000000000" w:firstRow="0" w:lastRow="0" w:firstColumn="0" w:lastColumn="0" w:oddVBand="0" w:evenVBand="0" w:oddHBand="0" w:evenHBand="0" w:firstRowFirstColumn="0" w:firstRowLastColumn="0" w:lastRowFirstColumn="0" w:lastRowLastColumn="0"/>
            </w:pPr>
            <w:r>
              <w:rPr>
                <w:rFonts w:cs="Arial"/>
              </w:rPr>
              <w:t xml:space="preserve">Elke fontein wordt gedocumenteerd door middel van foto’s die belangrijke onderdelen tonen (pomp, </w:t>
            </w:r>
            <w:proofErr w:type="spellStart"/>
            <w:r>
              <w:rPr>
                <w:rFonts w:cs="Arial"/>
              </w:rPr>
              <w:t>nozzles</w:t>
            </w:r>
            <w:proofErr w:type="spellEnd"/>
            <w:r>
              <w:rPr>
                <w:rFonts w:cs="Arial"/>
              </w:rPr>
              <w:t>, leidingen, verlichting, reservoir etc.).</w:t>
            </w:r>
          </w:p>
        </w:tc>
      </w:tr>
      <w:tr w:rsidR="00747052" w14:paraId="02D43816" w14:textId="77777777" w:rsidTr="0014545F">
        <w:trPr>
          <w:trHeight w:val="300"/>
        </w:trPr>
        <w:tc>
          <w:tcPr>
            <w:cnfStyle w:val="001000000000" w:firstRow="0" w:lastRow="0" w:firstColumn="1" w:lastColumn="0" w:oddVBand="0" w:evenVBand="0" w:oddHBand="0" w:evenHBand="0" w:firstRowFirstColumn="0" w:firstRowLastColumn="0" w:lastRowFirstColumn="0" w:lastRowLastColumn="0"/>
            <w:tcW w:w="939" w:type="dxa"/>
            <w:vAlign w:val="top"/>
          </w:tcPr>
          <w:p w14:paraId="310EFECC" w14:textId="77777777" w:rsidR="00747052" w:rsidRPr="00EE47B9" w:rsidRDefault="00747052" w:rsidP="0099269B">
            <w:pPr>
              <w:pStyle w:val="Lijstalinea"/>
              <w:numPr>
                <w:ilvl w:val="0"/>
                <w:numId w:val="12"/>
              </w:numPr>
              <w:spacing w:line="240" w:lineRule="auto"/>
              <w:jc w:val="right"/>
              <w:rPr>
                <w:rFonts w:ascii="Calibri" w:hAnsi="Calibri" w:cs="Calibri"/>
                <w:b w:val="0"/>
                <w:sz w:val="22"/>
              </w:rPr>
            </w:pPr>
          </w:p>
        </w:tc>
        <w:tc>
          <w:tcPr>
            <w:tcW w:w="8467" w:type="dxa"/>
            <w:vAlign w:val="center"/>
          </w:tcPr>
          <w:p w14:paraId="2751A92F" w14:textId="33A6377F" w:rsidR="00747052" w:rsidRDefault="00747052" w:rsidP="00747052">
            <w:pPr>
              <w:cnfStyle w:val="000000000000" w:firstRow="0" w:lastRow="0" w:firstColumn="0" w:lastColumn="0" w:oddVBand="0" w:evenVBand="0" w:oddHBand="0" w:evenHBand="0" w:firstRowFirstColumn="0" w:firstRowLastColumn="0" w:lastRowFirstColumn="0" w:lastRowLastColumn="0"/>
            </w:pPr>
            <w:r>
              <w:rPr>
                <w:rFonts w:cs="Arial"/>
              </w:rPr>
              <w:t>Het rapport bevat een fotosectie met duidelijke bijschriften per foto.</w:t>
            </w:r>
          </w:p>
        </w:tc>
      </w:tr>
      <w:tr w:rsidR="00747052" w14:paraId="1DD9B489" w14:textId="77777777" w:rsidTr="0014545F">
        <w:trPr>
          <w:trHeight w:val="300"/>
        </w:trPr>
        <w:tc>
          <w:tcPr>
            <w:cnfStyle w:val="001000000000" w:firstRow="0" w:lastRow="0" w:firstColumn="1" w:lastColumn="0" w:oddVBand="0" w:evenVBand="0" w:oddHBand="0" w:evenHBand="0" w:firstRowFirstColumn="0" w:firstRowLastColumn="0" w:lastRowFirstColumn="0" w:lastRowLastColumn="0"/>
            <w:tcW w:w="939" w:type="dxa"/>
            <w:vAlign w:val="top"/>
          </w:tcPr>
          <w:p w14:paraId="42FF0B8D" w14:textId="77777777" w:rsidR="00747052" w:rsidRPr="00EE47B9" w:rsidRDefault="00747052" w:rsidP="0099269B">
            <w:pPr>
              <w:pStyle w:val="Lijstalinea"/>
              <w:numPr>
                <w:ilvl w:val="0"/>
                <w:numId w:val="12"/>
              </w:numPr>
              <w:spacing w:line="240" w:lineRule="auto"/>
              <w:jc w:val="right"/>
              <w:rPr>
                <w:rFonts w:ascii="Calibri" w:hAnsi="Calibri" w:cs="Calibri"/>
                <w:b w:val="0"/>
                <w:sz w:val="22"/>
              </w:rPr>
            </w:pPr>
          </w:p>
        </w:tc>
        <w:tc>
          <w:tcPr>
            <w:tcW w:w="8467" w:type="dxa"/>
            <w:vAlign w:val="center"/>
          </w:tcPr>
          <w:p w14:paraId="4D6B0633" w14:textId="0AABBFC2" w:rsidR="00747052" w:rsidRDefault="00747052" w:rsidP="00747052">
            <w:pPr>
              <w:cnfStyle w:val="000000000000" w:firstRow="0" w:lastRow="0" w:firstColumn="0" w:lastColumn="0" w:oddVBand="0" w:evenVBand="0" w:oddHBand="0" w:evenHBand="0" w:firstRowFirstColumn="0" w:firstRowLastColumn="0" w:lastRowFirstColumn="0" w:lastRowLastColumn="0"/>
            </w:pPr>
            <w:r>
              <w:rPr>
                <w:rFonts w:cs="Arial"/>
              </w:rPr>
              <w:t>Het eindrapport moet een overzicht bevatten van gebreken, meetwaarden, foto’s en aanbevelingen voor elke fontein.</w:t>
            </w:r>
          </w:p>
        </w:tc>
      </w:tr>
      <w:tr w:rsidR="00747052" w14:paraId="5B0F2F89" w14:textId="77777777" w:rsidTr="0014545F">
        <w:trPr>
          <w:trHeight w:val="300"/>
        </w:trPr>
        <w:tc>
          <w:tcPr>
            <w:cnfStyle w:val="001000000000" w:firstRow="0" w:lastRow="0" w:firstColumn="1" w:lastColumn="0" w:oddVBand="0" w:evenVBand="0" w:oddHBand="0" w:evenHBand="0" w:firstRowFirstColumn="0" w:firstRowLastColumn="0" w:lastRowFirstColumn="0" w:lastRowLastColumn="0"/>
            <w:tcW w:w="939" w:type="dxa"/>
            <w:vAlign w:val="top"/>
          </w:tcPr>
          <w:p w14:paraId="43EFB5B9" w14:textId="77777777" w:rsidR="00747052" w:rsidRPr="00EE47B9" w:rsidRDefault="00747052" w:rsidP="0099269B">
            <w:pPr>
              <w:pStyle w:val="Lijstalinea"/>
              <w:numPr>
                <w:ilvl w:val="0"/>
                <w:numId w:val="12"/>
              </w:numPr>
              <w:spacing w:line="240" w:lineRule="auto"/>
              <w:jc w:val="right"/>
              <w:rPr>
                <w:rFonts w:ascii="Calibri" w:hAnsi="Calibri" w:cs="Calibri"/>
                <w:b w:val="0"/>
                <w:sz w:val="22"/>
              </w:rPr>
            </w:pPr>
          </w:p>
        </w:tc>
        <w:tc>
          <w:tcPr>
            <w:tcW w:w="8467" w:type="dxa"/>
            <w:vAlign w:val="center"/>
          </w:tcPr>
          <w:p w14:paraId="5E1B5EC2" w14:textId="0BA58B79" w:rsidR="00747052" w:rsidRDefault="00303394" w:rsidP="00747052">
            <w:pPr>
              <w:cnfStyle w:val="000000000000" w:firstRow="0" w:lastRow="0" w:firstColumn="0" w:lastColumn="0" w:oddVBand="0" w:evenVBand="0" w:oddHBand="0" w:evenHBand="0" w:firstRowFirstColumn="0" w:firstRowLastColumn="0" w:lastRowFirstColumn="0" w:lastRowLastColumn="0"/>
            </w:pPr>
            <w:r w:rsidRPr="569FFDA4">
              <w:rPr>
                <w:rFonts w:cs="Arial"/>
              </w:rPr>
              <w:t xml:space="preserve">De resultaten van de 0-meting worden 20 werkdagen </w:t>
            </w:r>
            <w:r w:rsidR="1B548EA3" w:rsidRPr="569FFDA4">
              <w:rPr>
                <w:rFonts w:cs="Arial"/>
              </w:rPr>
              <w:t xml:space="preserve">na opdrachtverstrekking </w:t>
            </w:r>
            <w:r w:rsidRPr="569FFDA4">
              <w:rPr>
                <w:rFonts w:cs="Arial"/>
              </w:rPr>
              <w:t>met de Gemeente Utrecht gedeeld.</w:t>
            </w:r>
          </w:p>
        </w:tc>
      </w:tr>
    </w:tbl>
    <w:p w14:paraId="5A73EE14" w14:textId="220E88F2" w:rsidR="003B0B7D" w:rsidRPr="003B0B7D" w:rsidRDefault="00182613" w:rsidP="0069176C">
      <w:pPr>
        <w:pStyle w:val="Kop2"/>
      </w:pPr>
      <w:bookmarkStart w:id="177" w:name="_Toc185341138"/>
      <w:r>
        <w:t>Storingsdienst</w:t>
      </w:r>
      <w:r w:rsidR="006D7CA7">
        <w:t xml:space="preserve"> / correctief onderhoud</w:t>
      </w:r>
      <w:bookmarkEnd w:id="177"/>
    </w:p>
    <w:p w14:paraId="0E0C1499" w14:textId="1C37DDC5" w:rsidR="003B0B7D" w:rsidRDefault="003B0B7D" w:rsidP="0069176C">
      <w:pPr>
        <w:pStyle w:val="Bijschrift"/>
        <w:keepNext/>
      </w:pPr>
      <w:r>
        <w:t xml:space="preserve">Tabel </w:t>
      </w:r>
      <w:fldSimple w:instr=" SEQ Tabel \* ARABIC ">
        <w:r w:rsidR="00546E7C">
          <w:rPr>
            <w:noProof/>
          </w:rPr>
          <w:t>15</w:t>
        </w:r>
      </w:fldSimple>
      <w:r>
        <w:t>: Eisen met betrekking tot storing en correctief onderhoud</w:t>
      </w:r>
    </w:p>
    <w:tbl>
      <w:tblPr>
        <w:tblStyle w:val="Utrechtrood2015"/>
        <w:tblW w:w="9406" w:type="dxa"/>
        <w:tblLook w:val="04A0" w:firstRow="1" w:lastRow="0" w:firstColumn="1" w:lastColumn="0" w:noHBand="0" w:noVBand="1"/>
      </w:tblPr>
      <w:tblGrid>
        <w:gridCol w:w="939"/>
        <w:gridCol w:w="8467"/>
      </w:tblGrid>
      <w:tr w:rsidR="003B0B7D" w14:paraId="075CD384" w14:textId="77777777" w:rsidTr="569FFD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9" w:type="dxa"/>
            <w:vAlign w:val="top"/>
          </w:tcPr>
          <w:p w14:paraId="133F5913" w14:textId="77777777" w:rsidR="003B0B7D" w:rsidRDefault="003B0B7D">
            <w:pPr>
              <w:pStyle w:val="paragraph"/>
              <w:spacing w:before="0" w:beforeAutospacing="0" w:after="0" w:afterAutospacing="0"/>
              <w:jc w:val="right"/>
              <w:textAlignment w:val="baseline"/>
              <w:rPr>
                <w:rStyle w:val="normaltextrun"/>
                <w:rFonts w:ascii="Arial" w:hAnsi="Arial" w:cs="Arial"/>
                <w:sz w:val="20"/>
                <w:szCs w:val="20"/>
              </w:rPr>
            </w:pPr>
            <w:r>
              <w:rPr>
                <w:rStyle w:val="normaltextrun"/>
                <w:rFonts w:ascii="Arial" w:hAnsi="Arial" w:cs="Arial"/>
                <w:sz w:val="20"/>
                <w:szCs w:val="20"/>
              </w:rPr>
              <w:t>Eis nr.</w:t>
            </w:r>
          </w:p>
        </w:tc>
        <w:tc>
          <w:tcPr>
            <w:tcW w:w="8467" w:type="dxa"/>
            <w:vAlign w:val="top"/>
          </w:tcPr>
          <w:p w14:paraId="0048E3EE" w14:textId="77777777" w:rsidR="003B0B7D" w:rsidRDefault="003B0B7D">
            <w:pPr>
              <w:pStyle w:val="paragraph"/>
              <w:spacing w:before="0" w:beforeAutospacing="0" w:after="0" w:afterAutospacing="0"/>
              <w:textAlignment w:val="baseline"/>
              <w:cnfStyle w:val="100000000000" w:firstRow="1" w:lastRow="0" w:firstColumn="0" w:lastColumn="0" w:oddVBand="0" w:evenVBand="0" w:oddHBand="0" w:evenHBand="0" w:firstRowFirstColumn="0" w:firstRowLastColumn="0" w:lastRowFirstColumn="0" w:lastRowLastColumn="0"/>
              <w:rPr>
                <w:rStyle w:val="normaltextrun"/>
                <w:rFonts w:ascii="Arial" w:hAnsi="Arial" w:cs="Arial"/>
                <w:sz w:val="20"/>
                <w:szCs w:val="20"/>
              </w:rPr>
            </w:pPr>
            <w:r>
              <w:rPr>
                <w:rStyle w:val="normaltextrun"/>
                <w:rFonts w:ascii="Arial" w:hAnsi="Arial" w:cs="Arial"/>
                <w:sz w:val="20"/>
                <w:szCs w:val="20"/>
              </w:rPr>
              <w:t>Beschrijving</w:t>
            </w:r>
          </w:p>
        </w:tc>
      </w:tr>
      <w:tr w:rsidR="003B0B7D" w14:paraId="06A67BA2" w14:textId="77777777" w:rsidTr="569FFDA4">
        <w:tc>
          <w:tcPr>
            <w:cnfStyle w:val="001000000000" w:firstRow="0" w:lastRow="0" w:firstColumn="1" w:lastColumn="0" w:oddVBand="0" w:evenVBand="0" w:oddHBand="0" w:evenHBand="0" w:firstRowFirstColumn="0" w:firstRowLastColumn="0" w:lastRowFirstColumn="0" w:lastRowLastColumn="0"/>
            <w:tcW w:w="939" w:type="dxa"/>
            <w:vAlign w:val="top"/>
          </w:tcPr>
          <w:p w14:paraId="0F2B2F52" w14:textId="77777777" w:rsidR="003B0B7D" w:rsidRPr="00EE47B9" w:rsidRDefault="003B0B7D" w:rsidP="0099269B">
            <w:pPr>
              <w:pStyle w:val="Lijstalinea"/>
              <w:numPr>
                <w:ilvl w:val="0"/>
                <w:numId w:val="12"/>
              </w:numPr>
              <w:spacing w:line="240" w:lineRule="auto"/>
              <w:jc w:val="right"/>
              <w:rPr>
                <w:rFonts w:ascii="Calibri" w:hAnsi="Calibri" w:cs="Calibri"/>
                <w:b w:val="0"/>
                <w:sz w:val="22"/>
              </w:rPr>
            </w:pPr>
          </w:p>
        </w:tc>
        <w:tc>
          <w:tcPr>
            <w:tcW w:w="8467" w:type="dxa"/>
            <w:vAlign w:val="top"/>
          </w:tcPr>
          <w:p w14:paraId="06C31FC5" w14:textId="2CC940EC" w:rsidR="003B0B7D" w:rsidRDefault="00153C20" w:rsidP="00E354E3">
            <w:pPr>
              <w:cnfStyle w:val="000000000000" w:firstRow="0" w:lastRow="0" w:firstColumn="0" w:lastColumn="0" w:oddVBand="0" w:evenVBand="0" w:oddHBand="0" w:evenHBand="0" w:firstRowFirstColumn="0" w:firstRowLastColumn="0" w:lastRowFirstColumn="0" w:lastRowLastColumn="0"/>
            </w:pPr>
            <w:r>
              <w:t>De Opdrachtnemer</w:t>
            </w:r>
            <w:r w:rsidR="003B0B7D">
              <w:t xml:space="preserve"> is op werkdagen tussen 7:00 en 19:00 bereikbaar </w:t>
            </w:r>
            <w:r w:rsidR="002E4955">
              <w:t>v</w:t>
            </w:r>
            <w:r w:rsidR="003B0B7D">
              <w:t>oor het melden van</w:t>
            </w:r>
            <w:r w:rsidR="00E354E3">
              <w:t xml:space="preserve"> </w:t>
            </w:r>
            <w:r w:rsidR="003B0B7D">
              <w:t>calamiteiten en storingen</w:t>
            </w:r>
            <w:r w:rsidR="002E4955">
              <w:t>.</w:t>
            </w:r>
          </w:p>
        </w:tc>
      </w:tr>
      <w:tr w:rsidR="002E4955" w14:paraId="54232374" w14:textId="77777777" w:rsidTr="569FFDA4">
        <w:tc>
          <w:tcPr>
            <w:cnfStyle w:val="001000000000" w:firstRow="0" w:lastRow="0" w:firstColumn="1" w:lastColumn="0" w:oddVBand="0" w:evenVBand="0" w:oddHBand="0" w:evenHBand="0" w:firstRowFirstColumn="0" w:firstRowLastColumn="0" w:lastRowFirstColumn="0" w:lastRowLastColumn="0"/>
            <w:tcW w:w="939" w:type="dxa"/>
            <w:vAlign w:val="top"/>
          </w:tcPr>
          <w:p w14:paraId="54C3CE34" w14:textId="77777777" w:rsidR="002E4955" w:rsidRPr="00EE47B9" w:rsidRDefault="002E4955" w:rsidP="0099269B">
            <w:pPr>
              <w:pStyle w:val="Lijstalinea"/>
              <w:numPr>
                <w:ilvl w:val="0"/>
                <w:numId w:val="12"/>
              </w:numPr>
              <w:spacing w:line="240" w:lineRule="auto"/>
              <w:jc w:val="right"/>
              <w:rPr>
                <w:rFonts w:ascii="Calibri" w:hAnsi="Calibri" w:cs="Calibri"/>
                <w:b w:val="0"/>
                <w:sz w:val="22"/>
              </w:rPr>
            </w:pPr>
          </w:p>
        </w:tc>
        <w:tc>
          <w:tcPr>
            <w:tcW w:w="8467" w:type="dxa"/>
            <w:vAlign w:val="top"/>
          </w:tcPr>
          <w:p w14:paraId="76CA90D5" w14:textId="6688820C" w:rsidR="002E4955" w:rsidRDefault="002E4955" w:rsidP="00E354E3">
            <w:pPr>
              <w:cnfStyle w:val="000000000000" w:firstRow="0" w:lastRow="0" w:firstColumn="0" w:lastColumn="0" w:oddVBand="0" w:evenVBand="0" w:oddHBand="0" w:evenHBand="0" w:firstRowFirstColumn="0" w:firstRowLastColumn="0" w:lastRowFirstColumn="0" w:lastRowLastColumn="0"/>
            </w:pPr>
            <w:r>
              <w:t xml:space="preserve">De </w:t>
            </w:r>
            <w:r w:rsidR="00153C20">
              <w:t>Opdrachtnemer</w:t>
            </w:r>
            <w:r w:rsidR="00347158">
              <w:t xml:space="preserve"> deelt een storingsnummer met de</w:t>
            </w:r>
            <w:r>
              <w:t xml:space="preserve"> </w:t>
            </w:r>
            <w:r w:rsidR="00A8205C">
              <w:t>Gemeente Utrecht</w:t>
            </w:r>
            <w:r>
              <w:t xml:space="preserve"> </w:t>
            </w:r>
            <w:r w:rsidR="00BB2F26">
              <w:t>binnen 5 werkdagen</w:t>
            </w:r>
            <w:r w:rsidR="00347158">
              <w:t xml:space="preserve"> na de gunning.</w:t>
            </w:r>
          </w:p>
        </w:tc>
      </w:tr>
      <w:tr w:rsidR="003B0B7D" w14:paraId="774386A9" w14:textId="77777777" w:rsidTr="569FFDA4">
        <w:tc>
          <w:tcPr>
            <w:cnfStyle w:val="001000000000" w:firstRow="0" w:lastRow="0" w:firstColumn="1" w:lastColumn="0" w:oddVBand="0" w:evenVBand="0" w:oddHBand="0" w:evenHBand="0" w:firstRowFirstColumn="0" w:firstRowLastColumn="0" w:lastRowFirstColumn="0" w:lastRowLastColumn="0"/>
            <w:tcW w:w="939" w:type="dxa"/>
            <w:vAlign w:val="top"/>
          </w:tcPr>
          <w:p w14:paraId="3BE1B461" w14:textId="77777777" w:rsidR="003B0B7D" w:rsidRPr="00EE47B9" w:rsidRDefault="003B0B7D" w:rsidP="0099269B">
            <w:pPr>
              <w:pStyle w:val="Lijstalinea"/>
              <w:numPr>
                <w:ilvl w:val="0"/>
                <w:numId w:val="12"/>
              </w:numPr>
              <w:spacing w:line="240" w:lineRule="auto"/>
              <w:jc w:val="right"/>
              <w:rPr>
                <w:rFonts w:ascii="Calibri" w:hAnsi="Calibri" w:cs="Calibri"/>
                <w:b w:val="0"/>
                <w:sz w:val="22"/>
              </w:rPr>
            </w:pPr>
          </w:p>
        </w:tc>
        <w:tc>
          <w:tcPr>
            <w:tcW w:w="8467" w:type="dxa"/>
            <w:vAlign w:val="top"/>
          </w:tcPr>
          <w:p w14:paraId="5CD1CA1C" w14:textId="46E54BFB" w:rsidR="003B0B7D" w:rsidRPr="007C4403" w:rsidRDefault="085630AA" w:rsidP="00E354E3">
            <w:pPr>
              <w:cnfStyle w:val="000000000000" w:firstRow="0" w:lastRow="0" w:firstColumn="0" w:lastColumn="0" w:oddVBand="0" w:evenVBand="0" w:oddHBand="0" w:evenHBand="0" w:firstRowFirstColumn="0" w:firstRowLastColumn="0" w:lastRowFirstColumn="0" w:lastRowLastColumn="0"/>
            </w:pPr>
            <w:r>
              <w:t xml:space="preserve">Bij calamiteiten </w:t>
            </w:r>
            <w:r w:rsidR="45120855">
              <w:t xml:space="preserve">(zoals lekkages) </w:t>
            </w:r>
            <w:r>
              <w:t>is een monteur binnen 2 uur na de melding ter plaatse voor</w:t>
            </w:r>
            <w:r w:rsidR="2F24534C">
              <w:t xml:space="preserve"> </w:t>
            </w:r>
            <w:r>
              <w:t xml:space="preserve">het veiligstellen </w:t>
            </w:r>
            <w:r w:rsidR="7C50ADFD">
              <w:t xml:space="preserve">en/of oplossen </w:t>
            </w:r>
            <w:r>
              <w:t>van de situatie</w:t>
            </w:r>
            <w:r w:rsidR="7C50ADFD">
              <w:t>.</w:t>
            </w:r>
          </w:p>
        </w:tc>
      </w:tr>
      <w:tr w:rsidR="003B0B7D" w14:paraId="65FFAC50" w14:textId="77777777" w:rsidTr="569FFDA4">
        <w:tc>
          <w:tcPr>
            <w:cnfStyle w:val="001000000000" w:firstRow="0" w:lastRow="0" w:firstColumn="1" w:lastColumn="0" w:oddVBand="0" w:evenVBand="0" w:oddHBand="0" w:evenHBand="0" w:firstRowFirstColumn="0" w:firstRowLastColumn="0" w:lastRowFirstColumn="0" w:lastRowLastColumn="0"/>
            <w:tcW w:w="939" w:type="dxa"/>
            <w:vAlign w:val="top"/>
          </w:tcPr>
          <w:p w14:paraId="7491F036" w14:textId="77777777" w:rsidR="003B0B7D" w:rsidRPr="00EE47B9" w:rsidRDefault="003B0B7D" w:rsidP="0099269B">
            <w:pPr>
              <w:pStyle w:val="Lijstalinea"/>
              <w:numPr>
                <w:ilvl w:val="0"/>
                <w:numId w:val="12"/>
              </w:numPr>
              <w:spacing w:line="240" w:lineRule="auto"/>
              <w:jc w:val="right"/>
              <w:rPr>
                <w:rFonts w:ascii="Calibri" w:hAnsi="Calibri" w:cs="Calibri"/>
                <w:sz w:val="22"/>
              </w:rPr>
            </w:pPr>
          </w:p>
        </w:tc>
        <w:tc>
          <w:tcPr>
            <w:tcW w:w="8467" w:type="dxa"/>
            <w:vAlign w:val="top"/>
          </w:tcPr>
          <w:p w14:paraId="1DB93A56" w14:textId="5C480EAE" w:rsidR="003B0B7D" w:rsidRPr="00EE47B9" w:rsidRDefault="085630AA" w:rsidP="00E354E3">
            <w:pPr>
              <w:cnfStyle w:val="000000000000" w:firstRow="0" w:lastRow="0" w:firstColumn="0" w:lastColumn="0" w:oddVBand="0" w:evenVBand="0" w:oddHBand="0" w:evenHBand="0" w:firstRowFirstColumn="0" w:firstRowLastColumn="0" w:lastRowFirstColumn="0" w:lastRowLastColumn="0"/>
            </w:pPr>
            <w:r>
              <w:t>Bij</w:t>
            </w:r>
            <w:r w:rsidR="7C50ADFD">
              <w:t xml:space="preserve"> </w:t>
            </w:r>
            <w:r>
              <w:t xml:space="preserve">storingen doet </w:t>
            </w:r>
            <w:r w:rsidR="7C50ADFD">
              <w:t>Opdrachtnemer</w:t>
            </w:r>
            <w:r>
              <w:t xml:space="preserve"> binnen 24 uur een voorstel voor het oplossen van de</w:t>
            </w:r>
            <w:r w:rsidR="26F7B1C6">
              <w:t xml:space="preserve"> </w:t>
            </w:r>
            <w:r>
              <w:t>storing.</w:t>
            </w:r>
          </w:p>
        </w:tc>
      </w:tr>
      <w:tr w:rsidR="003B0B7D" w14:paraId="5DF250ED" w14:textId="77777777" w:rsidTr="569FFDA4">
        <w:tc>
          <w:tcPr>
            <w:cnfStyle w:val="001000000000" w:firstRow="0" w:lastRow="0" w:firstColumn="1" w:lastColumn="0" w:oddVBand="0" w:evenVBand="0" w:oddHBand="0" w:evenHBand="0" w:firstRowFirstColumn="0" w:firstRowLastColumn="0" w:lastRowFirstColumn="0" w:lastRowLastColumn="0"/>
            <w:tcW w:w="939" w:type="dxa"/>
            <w:vAlign w:val="top"/>
          </w:tcPr>
          <w:p w14:paraId="1C82664F" w14:textId="77777777" w:rsidR="003B0B7D" w:rsidRPr="00EE47B9" w:rsidRDefault="003B0B7D" w:rsidP="0099269B">
            <w:pPr>
              <w:pStyle w:val="Lijstalinea"/>
              <w:numPr>
                <w:ilvl w:val="0"/>
                <w:numId w:val="12"/>
              </w:numPr>
              <w:spacing w:line="240" w:lineRule="auto"/>
              <w:jc w:val="right"/>
              <w:rPr>
                <w:rFonts w:ascii="Calibri" w:hAnsi="Calibri" w:cs="Calibri"/>
                <w:sz w:val="22"/>
              </w:rPr>
            </w:pPr>
          </w:p>
        </w:tc>
        <w:tc>
          <w:tcPr>
            <w:tcW w:w="8467" w:type="dxa"/>
            <w:vAlign w:val="top"/>
          </w:tcPr>
          <w:p w14:paraId="519BB818" w14:textId="2C715452" w:rsidR="003B0B7D" w:rsidRDefault="085630AA" w:rsidP="569FFDA4">
            <w:pPr>
              <w:cnfStyle w:val="000000000000" w:firstRow="0" w:lastRow="0" w:firstColumn="0" w:lastColumn="0" w:oddVBand="0" w:evenVBand="0" w:oddHBand="0" w:evenHBand="0" w:firstRowFirstColumn="0" w:firstRowLastColumn="0" w:lastRowFirstColumn="0" w:lastRowLastColumn="0"/>
            </w:pPr>
            <w:r>
              <w:t>De oplostijd van storingen bedraagt max. 5 werkdagen.</w:t>
            </w:r>
            <w:r w:rsidR="17A0394D">
              <w:t xml:space="preserve"> Indien afhankelijk van levertijden van producten/ diensten van derden kan deze termijn in afstemming met de Gemeente Utrecht, verlengd worden.</w:t>
            </w:r>
          </w:p>
        </w:tc>
      </w:tr>
      <w:tr w:rsidR="003B0B7D" w14:paraId="46B1C5A3" w14:textId="77777777" w:rsidTr="569FFDA4">
        <w:tc>
          <w:tcPr>
            <w:cnfStyle w:val="001000000000" w:firstRow="0" w:lastRow="0" w:firstColumn="1" w:lastColumn="0" w:oddVBand="0" w:evenVBand="0" w:oddHBand="0" w:evenHBand="0" w:firstRowFirstColumn="0" w:firstRowLastColumn="0" w:lastRowFirstColumn="0" w:lastRowLastColumn="0"/>
            <w:tcW w:w="939" w:type="dxa"/>
            <w:vAlign w:val="top"/>
          </w:tcPr>
          <w:p w14:paraId="03EA38D1" w14:textId="77777777" w:rsidR="003B0B7D" w:rsidRPr="00EE47B9" w:rsidRDefault="003B0B7D" w:rsidP="0099269B">
            <w:pPr>
              <w:pStyle w:val="Lijstalinea"/>
              <w:numPr>
                <w:ilvl w:val="0"/>
                <w:numId w:val="12"/>
              </w:numPr>
              <w:spacing w:line="240" w:lineRule="auto"/>
              <w:jc w:val="right"/>
              <w:rPr>
                <w:rFonts w:ascii="Calibri" w:hAnsi="Calibri" w:cs="Calibri"/>
                <w:b w:val="0"/>
                <w:sz w:val="22"/>
              </w:rPr>
            </w:pPr>
          </w:p>
        </w:tc>
        <w:tc>
          <w:tcPr>
            <w:tcW w:w="8467" w:type="dxa"/>
            <w:vAlign w:val="top"/>
          </w:tcPr>
          <w:p w14:paraId="4B924D71" w14:textId="6EB3DD2B" w:rsidR="003B0B7D" w:rsidRPr="00162210" w:rsidRDefault="43F00107">
            <w:pPr>
              <w:cnfStyle w:val="000000000000" w:firstRow="0" w:lastRow="0" w:firstColumn="0" w:lastColumn="0" w:oddVBand="0" w:evenVBand="0" w:oddHBand="0" w:evenHBand="0" w:firstRowFirstColumn="0" w:firstRowLastColumn="0" w:lastRowFirstColumn="0" w:lastRowLastColumn="0"/>
            </w:pPr>
            <w:r>
              <w:t>De Opdrachtnemer houd</w:t>
            </w:r>
            <w:r w:rsidR="32F3939D">
              <w:t>t</w:t>
            </w:r>
            <w:r>
              <w:t xml:space="preserve"> gedu</w:t>
            </w:r>
            <w:r w:rsidR="1AFD8402">
              <w:t>rende de overeenkomst het aantal calamiteiten</w:t>
            </w:r>
            <w:r w:rsidR="27F70181">
              <w:t xml:space="preserve"> en storingen</w:t>
            </w:r>
            <w:r w:rsidR="1AFD8402">
              <w:t xml:space="preserve"> </w:t>
            </w:r>
            <w:r w:rsidR="3BB5CFB1">
              <w:t>per waterelement bij</w:t>
            </w:r>
            <w:r w:rsidR="074D2F23">
              <w:t>.</w:t>
            </w:r>
          </w:p>
        </w:tc>
      </w:tr>
    </w:tbl>
    <w:p w14:paraId="639577C8" w14:textId="69ED7AF8" w:rsidR="00BA3D0C" w:rsidRDefault="006D7CA7" w:rsidP="006D7CA7">
      <w:pPr>
        <w:pStyle w:val="Kop2"/>
      </w:pPr>
      <w:bookmarkStart w:id="178" w:name="_Toc185341139"/>
      <w:r>
        <w:lastRenderedPageBreak/>
        <w:t>Preventief onderhoud</w:t>
      </w:r>
      <w:bookmarkEnd w:id="178"/>
    </w:p>
    <w:p w14:paraId="1048317E" w14:textId="6FE8DADA" w:rsidR="002E1CB4" w:rsidRDefault="25B11E14" w:rsidP="00BF5C37">
      <w:r>
        <w:t xml:space="preserve">De </w:t>
      </w:r>
      <w:r w:rsidR="066F0647">
        <w:t xml:space="preserve">minimaal </w:t>
      </w:r>
      <w:r>
        <w:t xml:space="preserve">gevraagde werkzaamheden voor </w:t>
      </w:r>
      <w:r w:rsidR="5E940FB3">
        <w:t>preventief onderhoud</w:t>
      </w:r>
      <w:r w:rsidR="58C97AAF">
        <w:t xml:space="preserve"> zijn </w:t>
      </w:r>
      <w:r w:rsidR="4BFC5E6E">
        <w:t>opgenomen in bijlagen; onderstaande eisen verwijzen daarnaar.</w:t>
      </w:r>
      <w:r w:rsidR="7A0F15FD">
        <w:t xml:space="preserve"> </w:t>
      </w:r>
      <w:r w:rsidR="075D2A32">
        <w:t xml:space="preserve"> De N</w:t>
      </w:r>
      <w:r w:rsidR="7FF59CDB">
        <w:t>EN 3140 inspecties behoren NIET in tot de scope van deze raamovereenkomst</w:t>
      </w:r>
      <w:r w:rsidR="6AD09CD4">
        <w:t>.</w:t>
      </w:r>
    </w:p>
    <w:p w14:paraId="2891588F" w14:textId="77777777" w:rsidR="003A5A93" w:rsidRDefault="003A5A93" w:rsidP="00BF5C37"/>
    <w:p w14:paraId="320A0CA8" w14:textId="303CFFE2" w:rsidR="00546E7C" w:rsidRDefault="00546E7C" w:rsidP="0069176C">
      <w:pPr>
        <w:pStyle w:val="Bijschrift"/>
        <w:keepNext/>
      </w:pPr>
      <w:r>
        <w:t xml:space="preserve">Tabel </w:t>
      </w:r>
      <w:fldSimple w:instr=" SEQ Tabel \* ARABIC ">
        <w:r>
          <w:rPr>
            <w:noProof/>
          </w:rPr>
          <w:t>16</w:t>
        </w:r>
      </w:fldSimple>
      <w:r>
        <w:t>: Eisen met betrekking tot preventief onderhoud</w:t>
      </w:r>
    </w:p>
    <w:tbl>
      <w:tblPr>
        <w:tblStyle w:val="Utrechtrood2015"/>
        <w:tblW w:w="9406" w:type="dxa"/>
        <w:tblLook w:val="04A0" w:firstRow="1" w:lastRow="0" w:firstColumn="1" w:lastColumn="0" w:noHBand="0" w:noVBand="1"/>
      </w:tblPr>
      <w:tblGrid>
        <w:gridCol w:w="939"/>
        <w:gridCol w:w="8467"/>
      </w:tblGrid>
      <w:tr w:rsidR="003A5A93" w14:paraId="23D2B3E4" w14:textId="77777777" w:rsidTr="28108B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9" w:type="dxa"/>
            <w:vAlign w:val="top"/>
          </w:tcPr>
          <w:p w14:paraId="0AB905F8" w14:textId="77777777" w:rsidR="003A5A93" w:rsidRDefault="003A5A93">
            <w:pPr>
              <w:pStyle w:val="paragraph"/>
              <w:spacing w:before="0" w:beforeAutospacing="0" w:after="0" w:afterAutospacing="0"/>
              <w:jc w:val="right"/>
              <w:textAlignment w:val="baseline"/>
              <w:rPr>
                <w:rStyle w:val="normaltextrun"/>
                <w:rFonts w:ascii="Arial" w:hAnsi="Arial" w:cs="Arial"/>
                <w:sz w:val="20"/>
                <w:szCs w:val="20"/>
              </w:rPr>
            </w:pPr>
            <w:r>
              <w:rPr>
                <w:rStyle w:val="normaltextrun"/>
                <w:rFonts w:ascii="Arial" w:hAnsi="Arial" w:cs="Arial"/>
                <w:sz w:val="20"/>
                <w:szCs w:val="20"/>
              </w:rPr>
              <w:t>Eis nr.</w:t>
            </w:r>
          </w:p>
        </w:tc>
        <w:tc>
          <w:tcPr>
            <w:tcW w:w="8467" w:type="dxa"/>
            <w:vAlign w:val="top"/>
          </w:tcPr>
          <w:p w14:paraId="7726BAA1" w14:textId="77777777" w:rsidR="003A5A93" w:rsidRDefault="003A5A93">
            <w:pPr>
              <w:pStyle w:val="paragraph"/>
              <w:spacing w:before="0" w:beforeAutospacing="0" w:after="0" w:afterAutospacing="0"/>
              <w:textAlignment w:val="baseline"/>
              <w:cnfStyle w:val="100000000000" w:firstRow="1" w:lastRow="0" w:firstColumn="0" w:lastColumn="0" w:oddVBand="0" w:evenVBand="0" w:oddHBand="0" w:evenHBand="0" w:firstRowFirstColumn="0" w:firstRowLastColumn="0" w:lastRowFirstColumn="0" w:lastRowLastColumn="0"/>
              <w:rPr>
                <w:rStyle w:val="normaltextrun"/>
                <w:rFonts w:ascii="Arial" w:hAnsi="Arial" w:cs="Arial"/>
                <w:sz w:val="20"/>
                <w:szCs w:val="20"/>
              </w:rPr>
            </w:pPr>
            <w:r>
              <w:rPr>
                <w:rStyle w:val="normaltextrun"/>
                <w:rFonts w:ascii="Arial" w:hAnsi="Arial" w:cs="Arial"/>
                <w:sz w:val="20"/>
                <w:szCs w:val="20"/>
              </w:rPr>
              <w:t>Beschrijving</w:t>
            </w:r>
          </w:p>
        </w:tc>
      </w:tr>
      <w:tr w:rsidR="001F421A" w14:paraId="392AB619" w14:textId="77777777" w:rsidTr="28108B45">
        <w:tc>
          <w:tcPr>
            <w:cnfStyle w:val="001000000000" w:firstRow="0" w:lastRow="0" w:firstColumn="1" w:lastColumn="0" w:oddVBand="0" w:evenVBand="0" w:oddHBand="0" w:evenHBand="0" w:firstRowFirstColumn="0" w:firstRowLastColumn="0" w:lastRowFirstColumn="0" w:lastRowLastColumn="0"/>
            <w:tcW w:w="939" w:type="dxa"/>
            <w:vAlign w:val="top"/>
          </w:tcPr>
          <w:p w14:paraId="7FF57249" w14:textId="77777777" w:rsidR="001F421A" w:rsidRPr="00EE47B9" w:rsidRDefault="001F421A" w:rsidP="0099269B">
            <w:pPr>
              <w:pStyle w:val="Lijstalinea"/>
              <w:numPr>
                <w:ilvl w:val="0"/>
                <w:numId w:val="12"/>
              </w:numPr>
              <w:spacing w:line="240" w:lineRule="auto"/>
              <w:jc w:val="right"/>
              <w:rPr>
                <w:rFonts w:ascii="Calibri" w:hAnsi="Calibri" w:cs="Calibri"/>
                <w:b w:val="0"/>
                <w:sz w:val="22"/>
              </w:rPr>
            </w:pPr>
          </w:p>
        </w:tc>
        <w:tc>
          <w:tcPr>
            <w:tcW w:w="8467" w:type="dxa"/>
            <w:vAlign w:val="top"/>
          </w:tcPr>
          <w:p w14:paraId="062E4C1D" w14:textId="4480B40A" w:rsidR="001F421A" w:rsidRDefault="001F421A" w:rsidP="003A5A93">
            <w:pPr>
              <w:cnfStyle w:val="000000000000" w:firstRow="0" w:lastRow="0" w:firstColumn="0" w:lastColumn="0" w:oddVBand="0" w:evenVBand="0" w:oddHBand="0" w:evenHBand="0" w:firstRowFirstColumn="0" w:firstRowLastColumn="0" w:lastRowFirstColumn="0" w:lastRowLastColumn="0"/>
            </w:pPr>
            <w:r>
              <w:t>Wijzigingen aa</w:t>
            </w:r>
            <w:r w:rsidR="00C85284">
              <w:t xml:space="preserve">n de waterpartij of </w:t>
            </w:r>
            <w:r w:rsidR="000119A0">
              <w:t xml:space="preserve">de installatie worden </w:t>
            </w:r>
            <w:r w:rsidR="00CE6AFB">
              <w:t>in</w:t>
            </w:r>
            <w:r w:rsidR="000119A0">
              <w:t xml:space="preserve">gevoerd in het </w:t>
            </w:r>
            <w:r w:rsidR="00267AE8">
              <w:t>assetbeheersysteem van de Gemeente Utrecht (</w:t>
            </w:r>
            <w:proofErr w:type="spellStart"/>
            <w:r w:rsidR="00267AE8">
              <w:t>IAsset</w:t>
            </w:r>
            <w:proofErr w:type="spellEnd"/>
            <w:r w:rsidR="00267AE8">
              <w:t>).</w:t>
            </w:r>
          </w:p>
        </w:tc>
      </w:tr>
      <w:tr w:rsidR="003A5A93" w14:paraId="5BD36E31" w14:textId="77777777" w:rsidTr="28108B45">
        <w:trPr>
          <w:trHeight w:val="300"/>
        </w:trPr>
        <w:tc>
          <w:tcPr>
            <w:cnfStyle w:val="001000000000" w:firstRow="0" w:lastRow="0" w:firstColumn="1" w:lastColumn="0" w:oddVBand="0" w:evenVBand="0" w:oddHBand="0" w:evenHBand="0" w:firstRowFirstColumn="0" w:firstRowLastColumn="0" w:lastRowFirstColumn="0" w:lastRowLastColumn="0"/>
            <w:tcW w:w="939" w:type="dxa"/>
            <w:vAlign w:val="top"/>
          </w:tcPr>
          <w:p w14:paraId="654BFFFA" w14:textId="77777777" w:rsidR="003A5A93" w:rsidRPr="00EE47B9" w:rsidRDefault="003A5A93" w:rsidP="0099269B">
            <w:pPr>
              <w:pStyle w:val="Lijstalinea"/>
              <w:numPr>
                <w:ilvl w:val="0"/>
                <w:numId w:val="12"/>
              </w:numPr>
              <w:spacing w:line="240" w:lineRule="auto"/>
              <w:jc w:val="right"/>
              <w:rPr>
                <w:rFonts w:ascii="Calibri" w:hAnsi="Calibri" w:cs="Calibri"/>
                <w:b w:val="0"/>
                <w:sz w:val="22"/>
              </w:rPr>
            </w:pPr>
          </w:p>
        </w:tc>
        <w:tc>
          <w:tcPr>
            <w:tcW w:w="8467" w:type="dxa"/>
            <w:vAlign w:val="top"/>
          </w:tcPr>
          <w:p w14:paraId="2FA804F8" w14:textId="4F17C9D7" w:rsidR="003A5A93" w:rsidRDefault="5EE8B0B2" w:rsidP="003A5A93">
            <w:pPr>
              <w:cnfStyle w:val="000000000000" w:firstRow="0" w:lastRow="0" w:firstColumn="0" w:lastColumn="0" w:oddVBand="0" w:evenVBand="0" w:oddHBand="0" w:evenHBand="0" w:firstRowFirstColumn="0" w:firstRowLastColumn="0" w:lastRowFirstColumn="0" w:lastRowLastColumn="0"/>
            </w:pPr>
            <w:r>
              <w:t xml:space="preserve">Een </w:t>
            </w:r>
            <w:r w:rsidR="57FE8554">
              <w:t>werkprocedure</w:t>
            </w:r>
            <w:r>
              <w:t xml:space="preserve"> voor de specifieke werkzaamheden voor preventief onderhoud van de </w:t>
            </w:r>
            <w:r w:rsidR="3781A7D7">
              <w:t>water</w:t>
            </w:r>
            <w:r w:rsidR="6354E750">
              <w:t>specials</w:t>
            </w:r>
            <w:r>
              <w:t xml:space="preserve"> </w:t>
            </w:r>
            <w:r w:rsidR="7BE901DE">
              <w:t xml:space="preserve">is </w:t>
            </w:r>
            <w:r>
              <w:t xml:space="preserve">per object opgenomen </w:t>
            </w:r>
            <w:r w:rsidR="5B28AE77">
              <w:t>onder</w:t>
            </w:r>
            <w:r>
              <w:t xml:space="preserve"> bijlage</w:t>
            </w:r>
            <w:r w:rsidR="553E035C">
              <w:t xml:space="preserve"> A</w:t>
            </w:r>
            <w:r>
              <w:t xml:space="preserve">. </w:t>
            </w:r>
          </w:p>
        </w:tc>
      </w:tr>
      <w:tr w:rsidR="003A5A93" w14:paraId="1BB9876E" w14:textId="77777777" w:rsidTr="28108B45">
        <w:tc>
          <w:tcPr>
            <w:cnfStyle w:val="001000000000" w:firstRow="0" w:lastRow="0" w:firstColumn="1" w:lastColumn="0" w:oddVBand="0" w:evenVBand="0" w:oddHBand="0" w:evenHBand="0" w:firstRowFirstColumn="0" w:firstRowLastColumn="0" w:lastRowFirstColumn="0" w:lastRowLastColumn="0"/>
            <w:tcW w:w="939" w:type="dxa"/>
            <w:vAlign w:val="top"/>
          </w:tcPr>
          <w:p w14:paraId="59372E4F" w14:textId="77777777" w:rsidR="003A5A93" w:rsidRPr="00EE47B9" w:rsidRDefault="003A5A93" w:rsidP="0099269B">
            <w:pPr>
              <w:pStyle w:val="Lijstalinea"/>
              <w:numPr>
                <w:ilvl w:val="0"/>
                <w:numId w:val="12"/>
              </w:numPr>
              <w:spacing w:line="240" w:lineRule="auto"/>
              <w:jc w:val="right"/>
              <w:rPr>
                <w:rFonts w:ascii="Calibri" w:hAnsi="Calibri" w:cs="Calibri"/>
                <w:b w:val="0"/>
                <w:sz w:val="22"/>
              </w:rPr>
            </w:pPr>
          </w:p>
        </w:tc>
        <w:tc>
          <w:tcPr>
            <w:tcW w:w="8467" w:type="dxa"/>
            <w:vAlign w:val="top"/>
          </w:tcPr>
          <w:p w14:paraId="2CED03DA" w14:textId="719101FE" w:rsidR="003A5A93" w:rsidRPr="0069176C" w:rsidRDefault="5EE8B0B2" w:rsidP="28108B45">
            <w:pPr>
              <w:cnfStyle w:val="000000000000" w:firstRow="0" w:lastRow="0" w:firstColumn="0" w:lastColumn="0" w:oddVBand="0" w:evenVBand="0" w:oddHBand="0" w:evenHBand="0" w:firstRowFirstColumn="0" w:firstRowLastColumn="0" w:lastRowFirstColumn="0" w:lastRowLastColumn="0"/>
            </w:pPr>
            <w:r>
              <w:t xml:space="preserve">De benodigde werkzaamheden ten behoeve van preventief onderhoud aan de overige </w:t>
            </w:r>
            <w:r w:rsidR="16CD7EDF">
              <w:t>waterelementen</w:t>
            </w:r>
            <w:r>
              <w:t xml:space="preserve"> is opgenomen in bijlage </w:t>
            </w:r>
            <w:r w:rsidR="5191134C">
              <w:t>B</w:t>
            </w:r>
            <w:r w:rsidR="461C31B5">
              <w:t xml:space="preserve"> als algemene werkprocedure</w:t>
            </w:r>
            <w:r w:rsidR="5191134C">
              <w:t>.</w:t>
            </w:r>
            <w:r w:rsidR="36F14608">
              <w:t xml:space="preserve"> Opdrachtnemer dient deze op basis van meegeven informatie en uit te voeren 0-meting </w:t>
            </w:r>
            <w:proofErr w:type="spellStart"/>
            <w:r w:rsidR="36F14608">
              <w:t>objectspecifiek</w:t>
            </w:r>
            <w:proofErr w:type="spellEnd"/>
            <w:r w:rsidR="36F14608">
              <w:t xml:space="preserve"> te maken.</w:t>
            </w:r>
          </w:p>
        </w:tc>
      </w:tr>
    </w:tbl>
    <w:p w14:paraId="17C8C0C0" w14:textId="77777777" w:rsidR="00B9642E" w:rsidRDefault="00B9642E" w:rsidP="0069176C">
      <w:pPr>
        <w:pStyle w:val="paragraph"/>
        <w:spacing w:before="0" w:beforeAutospacing="0" w:after="0" w:afterAutospacing="0"/>
        <w:textAlignment w:val="baseline"/>
        <w:rPr>
          <w:rStyle w:val="normaltextrun"/>
          <w:rFonts w:cs="Arial"/>
          <w:b/>
          <w:bCs/>
          <w:szCs w:val="20"/>
        </w:rPr>
      </w:pPr>
      <w:r>
        <w:rPr>
          <w:rStyle w:val="normaltextrun"/>
          <w:rFonts w:cs="Arial"/>
          <w:b/>
          <w:bCs/>
          <w:szCs w:val="20"/>
        </w:rPr>
        <w:br w:type="page"/>
      </w:r>
    </w:p>
    <w:p w14:paraId="71E4BB30" w14:textId="2CC80857" w:rsidR="00B9642E" w:rsidRDefault="6FEF2DAD" w:rsidP="569FFDA4">
      <w:pPr>
        <w:rPr>
          <w:rStyle w:val="normaltextrun"/>
          <w:rFonts w:cs="Arial"/>
          <w:b/>
          <w:bCs/>
          <w:i/>
          <w:iCs/>
        </w:rPr>
      </w:pPr>
      <w:r w:rsidRPr="569FFDA4">
        <w:rPr>
          <w:rStyle w:val="normaltextrun"/>
          <w:rFonts w:cs="Arial"/>
          <w:b/>
          <w:bCs/>
          <w:color w:val="C00000"/>
          <w:sz w:val="24"/>
          <w:szCs w:val="24"/>
        </w:rPr>
        <w:lastRenderedPageBreak/>
        <w:t xml:space="preserve">OVERZICHT </w:t>
      </w:r>
      <w:r w:rsidR="19551DAF" w:rsidRPr="569FFDA4">
        <w:rPr>
          <w:rStyle w:val="normaltextrun"/>
          <w:rFonts w:cs="Arial"/>
          <w:b/>
          <w:bCs/>
          <w:color w:val="C00000"/>
          <w:sz w:val="24"/>
          <w:szCs w:val="24"/>
        </w:rPr>
        <w:t>BIJLAGE</w:t>
      </w:r>
      <w:r w:rsidR="3AD64547" w:rsidRPr="569FFDA4">
        <w:rPr>
          <w:rStyle w:val="normaltextrun"/>
          <w:rFonts w:cs="Arial"/>
          <w:b/>
          <w:bCs/>
          <w:color w:val="C00000"/>
          <w:sz w:val="24"/>
          <w:szCs w:val="24"/>
        </w:rPr>
        <w:t>N</w:t>
      </w:r>
      <w:r w:rsidR="19551DAF" w:rsidRPr="569FFDA4">
        <w:rPr>
          <w:rStyle w:val="normaltextrun"/>
          <w:rFonts w:cs="Arial"/>
          <w:b/>
          <w:bCs/>
          <w:i/>
          <w:iCs/>
        </w:rPr>
        <w:t xml:space="preserve"> </w:t>
      </w:r>
    </w:p>
    <w:p w14:paraId="27A69E87" w14:textId="3DC4D1A2" w:rsidR="00B9642E" w:rsidRDefault="00B9642E" w:rsidP="569FFDA4">
      <w:pPr>
        <w:rPr>
          <w:rStyle w:val="normaltextrun"/>
          <w:rFonts w:cs="Arial"/>
          <w:b/>
          <w:bCs/>
        </w:rPr>
      </w:pPr>
    </w:p>
    <w:p w14:paraId="455B4225" w14:textId="3F6EC854" w:rsidR="00B9642E" w:rsidRDefault="19551DAF" w:rsidP="375F3282">
      <w:pPr>
        <w:rPr>
          <w:rStyle w:val="normaltextrun"/>
          <w:rFonts w:cs="Arial"/>
          <w:b/>
          <w:bCs/>
        </w:rPr>
      </w:pPr>
      <w:r w:rsidRPr="28108B45">
        <w:rPr>
          <w:rStyle w:val="normaltextrun"/>
          <w:rFonts w:cs="Arial"/>
          <w:b/>
          <w:bCs/>
        </w:rPr>
        <w:t xml:space="preserve">A  </w:t>
      </w:r>
      <w:r w:rsidR="2D8A8CCD" w:rsidRPr="28108B45">
        <w:rPr>
          <w:rStyle w:val="normaltextrun"/>
          <w:rFonts w:cs="Arial"/>
          <w:b/>
          <w:bCs/>
        </w:rPr>
        <w:t>WERKPROCEDURE</w:t>
      </w:r>
      <w:r w:rsidRPr="28108B45">
        <w:rPr>
          <w:rStyle w:val="normaltextrun"/>
          <w:rFonts w:cs="Arial"/>
          <w:b/>
          <w:bCs/>
        </w:rPr>
        <w:t xml:space="preserve"> ONDERHOUD </w:t>
      </w:r>
      <w:r w:rsidR="3781A7D7" w:rsidRPr="28108B45">
        <w:rPr>
          <w:rStyle w:val="normaltextrun"/>
          <w:rFonts w:cs="Arial"/>
          <w:b/>
          <w:bCs/>
        </w:rPr>
        <w:t>WAT</w:t>
      </w:r>
      <w:r w:rsidR="2CC69D34" w:rsidRPr="28108B45">
        <w:rPr>
          <w:rStyle w:val="normaltextrun"/>
          <w:rFonts w:cs="Arial"/>
          <w:b/>
          <w:bCs/>
        </w:rPr>
        <w:t>ERSPECIALS</w:t>
      </w:r>
    </w:p>
    <w:p w14:paraId="52902062" w14:textId="77777777" w:rsidR="000E79C1" w:rsidRDefault="000E79C1" w:rsidP="569FFDA4">
      <w:pPr>
        <w:rPr>
          <w:rStyle w:val="normaltextrun"/>
          <w:rFonts w:cs="Arial"/>
        </w:rPr>
      </w:pPr>
    </w:p>
    <w:p w14:paraId="49B62C69" w14:textId="0C833679" w:rsidR="2CC69D34" w:rsidRDefault="2CC69D34" w:rsidP="569FFDA4">
      <w:pPr>
        <w:rPr>
          <w:rStyle w:val="normaltextrun"/>
          <w:rFonts w:cs="Arial"/>
        </w:rPr>
      </w:pPr>
      <w:r w:rsidRPr="569FFDA4">
        <w:rPr>
          <w:rStyle w:val="normaltextrun"/>
          <w:rFonts w:cs="Arial"/>
        </w:rPr>
        <w:t xml:space="preserve">A1 </w:t>
      </w:r>
      <w:r>
        <w:tab/>
      </w:r>
      <w:r w:rsidR="28438E4C" w:rsidRPr="569FFDA4">
        <w:rPr>
          <w:rStyle w:val="normaltextrun"/>
          <w:rFonts w:cs="Arial"/>
        </w:rPr>
        <w:t xml:space="preserve">WS.093.RW.01 - Werkprocedure Brusselplein </w:t>
      </w:r>
    </w:p>
    <w:p w14:paraId="61407DCA" w14:textId="7C2B5E80" w:rsidR="2CC69D34" w:rsidRPr="00197852" w:rsidRDefault="2CC69D34" w:rsidP="569FFDA4">
      <w:pPr>
        <w:rPr>
          <w:rStyle w:val="normaltextrun"/>
          <w:rFonts w:cs="Arial"/>
        </w:rPr>
      </w:pPr>
      <w:r w:rsidRPr="00197852">
        <w:rPr>
          <w:rStyle w:val="normaltextrun"/>
          <w:rFonts w:cs="Arial"/>
        </w:rPr>
        <w:t xml:space="preserve">A2 </w:t>
      </w:r>
      <w:r>
        <w:tab/>
      </w:r>
      <w:r w:rsidR="0AB6107D" w:rsidRPr="00197852">
        <w:rPr>
          <w:rStyle w:val="normaltextrun"/>
          <w:rFonts w:cs="Arial"/>
        </w:rPr>
        <w:t xml:space="preserve">WS.094.LW.01 - Werkprocedure Waterspeelplek Steranijsweg  </w:t>
      </w:r>
    </w:p>
    <w:p w14:paraId="3E46568B" w14:textId="69AC8639" w:rsidR="2CC69D34" w:rsidRDefault="2CC69D34" w:rsidP="569FFDA4">
      <w:pPr>
        <w:rPr>
          <w:rStyle w:val="normaltextrun"/>
          <w:rFonts w:cs="Arial"/>
        </w:rPr>
      </w:pPr>
      <w:r w:rsidRPr="569FFDA4">
        <w:rPr>
          <w:rStyle w:val="normaltextrun"/>
          <w:rFonts w:cs="Arial"/>
        </w:rPr>
        <w:t>A3</w:t>
      </w:r>
      <w:r w:rsidR="67CC72A2" w:rsidRPr="569FFDA4">
        <w:rPr>
          <w:rStyle w:val="normaltextrun"/>
          <w:rFonts w:cs="Arial"/>
        </w:rPr>
        <w:t xml:space="preserve"> </w:t>
      </w:r>
      <w:r>
        <w:tab/>
      </w:r>
      <w:r w:rsidR="67CC72A2" w:rsidRPr="569FFDA4">
        <w:rPr>
          <w:rStyle w:val="normaltextrun"/>
          <w:rFonts w:cs="Arial"/>
        </w:rPr>
        <w:t xml:space="preserve">WS.103.LW.01 - Werkprocedure </w:t>
      </w:r>
      <w:proofErr w:type="spellStart"/>
      <w:r w:rsidR="67CC72A2" w:rsidRPr="569FFDA4">
        <w:rPr>
          <w:rStyle w:val="normaltextrun"/>
          <w:rFonts w:cs="Arial"/>
        </w:rPr>
        <w:t>Castellumplein</w:t>
      </w:r>
      <w:proofErr w:type="spellEnd"/>
      <w:r w:rsidR="67CC72A2" w:rsidRPr="569FFDA4">
        <w:rPr>
          <w:rStyle w:val="normaltextrun"/>
          <w:rFonts w:cs="Arial"/>
        </w:rPr>
        <w:t xml:space="preserve">  </w:t>
      </w:r>
    </w:p>
    <w:p w14:paraId="61150746" w14:textId="1D9AB707" w:rsidR="2CC69D34" w:rsidRPr="00197852" w:rsidRDefault="2CC69D34" w:rsidP="569FFDA4">
      <w:pPr>
        <w:rPr>
          <w:rStyle w:val="normaltextrun"/>
          <w:rFonts w:cs="Arial"/>
        </w:rPr>
      </w:pPr>
      <w:r w:rsidRPr="00197852">
        <w:rPr>
          <w:rStyle w:val="normaltextrun"/>
          <w:rFonts w:cs="Arial"/>
        </w:rPr>
        <w:t>A4</w:t>
      </w:r>
      <w:r w:rsidR="18C21815" w:rsidRPr="00197852">
        <w:rPr>
          <w:rStyle w:val="normaltextrun"/>
          <w:rFonts w:cs="Arial"/>
        </w:rPr>
        <w:t xml:space="preserve"> </w:t>
      </w:r>
      <w:r>
        <w:tab/>
      </w:r>
      <w:r w:rsidR="18C21815" w:rsidRPr="00197852">
        <w:rPr>
          <w:rStyle w:val="normaltextrun"/>
          <w:rFonts w:cs="Arial"/>
        </w:rPr>
        <w:t xml:space="preserve">WS.061.RW.01 - Werkprocedure Pandhof </w:t>
      </w:r>
      <w:proofErr w:type="spellStart"/>
      <w:r w:rsidR="18C21815" w:rsidRPr="00197852">
        <w:rPr>
          <w:rStyle w:val="normaltextrun"/>
          <w:rFonts w:cs="Arial"/>
        </w:rPr>
        <w:t>Sinte</w:t>
      </w:r>
      <w:proofErr w:type="spellEnd"/>
      <w:r w:rsidR="18C21815" w:rsidRPr="00197852">
        <w:rPr>
          <w:rStyle w:val="normaltextrun"/>
          <w:rFonts w:cs="Arial"/>
        </w:rPr>
        <w:t xml:space="preserve"> Marie </w:t>
      </w:r>
    </w:p>
    <w:p w14:paraId="47B63561" w14:textId="546EC704" w:rsidR="2CC69D34" w:rsidRDefault="2CC69D34" w:rsidP="569FFDA4">
      <w:pPr>
        <w:rPr>
          <w:rStyle w:val="normaltextrun"/>
          <w:rFonts w:cs="Arial"/>
        </w:rPr>
      </w:pPr>
      <w:r w:rsidRPr="569FFDA4">
        <w:rPr>
          <w:rStyle w:val="normaltextrun"/>
          <w:rFonts w:cs="Arial"/>
        </w:rPr>
        <w:t>A5</w:t>
      </w:r>
      <w:r w:rsidR="643C17B5" w:rsidRPr="569FFDA4">
        <w:rPr>
          <w:rStyle w:val="normaltextrun"/>
          <w:rFonts w:cs="Arial"/>
        </w:rPr>
        <w:t xml:space="preserve"> </w:t>
      </w:r>
      <w:r>
        <w:tab/>
      </w:r>
      <w:r w:rsidR="643C17B5" w:rsidRPr="569FFDA4">
        <w:rPr>
          <w:rStyle w:val="normaltextrun"/>
          <w:rFonts w:cs="Arial"/>
        </w:rPr>
        <w:t xml:space="preserve">WS.011.LW.01 - Werkprocedure </w:t>
      </w:r>
      <w:proofErr w:type="spellStart"/>
      <w:r w:rsidR="643C17B5" w:rsidRPr="569FFDA4">
        <w:rPr>
          <w:rStyle w:val="normaltextrun"/>
          <w:rFonts w:cs="Arial"/>
        </w:rPr>
        <w:t>Herderplein</w:t>
      </w:r>
      <w:proofErr w:type="spellEnd"/>
      <w:r w:rsidR="643C17B5" w:rsidRPr="569FFDA4">
        <w:rPr>
          <w:rStyle w:val="normaltextrun"/>
          <w:rFonts w:cs="Arial"/>
        </w:rPr>
        <w:t xml:space="preserve">  </w:t>
      </w:r>
    </w:p>
    <w:p w14:paraId="071101A1" w14:textId="739E7F57" w:rsidR="2CC69D34" w:rsidRDefault="2CC69D34" w:rsidP="569FFDA4">
      <w:pPr>
        <w:rPr>
          <w:rStyle w:val="normaltextrun"/>
          <w:rFonts w:cs="Arial"/>
        </w:rPr>
      </w:pPr>
      <w:r w:rsidRPr="28108B45">
        <w:rPr>
          <w:rStyle w:val="normaltextrun"/>
          <w:rFonts w:cs="Arial"/>
        </w:rPr>
        <w:t>A6</w:t>
      </w:r>
      <w:r w:rsidR="2A1E860B" w:rsidRPr="28108B45">
        <w:rPr>
          <w:rStyle w:val="normaltextrun"/>
          <w:rFonts w:cs="Arial"/>
        </w:rPr>
        <w:t xml:space="preserve"> </w:t>
      </w:r>
      <w:r>
        <w:tab/>
      </w:r>
      <w:r w:rsidR="2A1E860B" w:rsidRPr="28108B45">
        <w:rPr>
          <w:rStyle w:val="normaltextrun"/>
          <w:rFonts w:cs="Arial"/>
        </w:rPr>
        <w:t xml:space="preserve">WK.061.LW.02 - Werkprocedure </w:t>
      </w:r>
      <w:proofErr w:type="spellStart"/>
      <w:r w:rsidR="2A1E860B" w:rsidRPr="28108B45">
        <w:rPr>
          <w:rStyle w:val="normaltextrun"/>
          <w:rFonts w:cs="Arial"/>
        </w:rPr>
        <w:t>Domplein</w:t>
      </w:r>
      <w:proofErr w:type="spellEnd"/>
      <w:r w:rsidR="2A1E860B" w:rsidRPr="28108B45">
        <w:rPr>
          <w:rStyle w:val="normaltextrun"/>
          <w:rFonts w:cs="Arial"/>
        </w:rPr>
        <w:t xml:space="preserve"> </w:t>
      </w:r>
      <w:proofErr w:type="spellStart"/>
      <w:r w:rsidR="2A1E860B" w:rsidRPr="28108B45">
        <w:rPr>
          <w:rStyle w:val="normaltextrun"/>
          <w:rFonts w:cs="Arial"/>
        </w:rPr>
        <w:t>Castellummarkering</w:t>
      </w:r>
      <w:proofErr w:type="spellEnd"/>
      <w:r w:rsidR="2A1E860B" w:rsidRPr="28108B45">
        <w:rPr>
          <w:rStyle w:val="normaltextrun"/>
          <w:rFonts w:cs="Arial"/>
        </w:rPr>
        <w:t xml:space="preserve">  </w:t>
      </w:r>
    </w:p>
    <w:p w14:paraId="18D516A4" w14:textId="7CECDB38" w:rsidR="569FFDA4" w:rsidRDefault="569FFDA4" w:rsidP="569FFDA4">
      <w:pPr>
        <w:rPr>
          <w:rStyle w:val="normaltextrun"/>
          <w:rFonts w:cs="Arial"/>
          <w:b/>
          <w:bCs/>
        </w:rPr>
      </w:pPr>
    </w:p>
    <w:p w14:paraId="25BC61E0" w14:textId="1D03EADD" w:rsidR="2CC69D34" w:rsidRDefault="2CC69D34" w:rsidP="569FFDA4">
      <w:pPr>
        <w:rPr>
          <w:rStyle w:val="normaltextrun"/>
          <w:rFonts w:cs="Arial"/>
          <w:b/>
          <w:bCs/>
        </w:rPr>
      </w:pPr>
      <w:r w:rsidRPr="28108B45">
        <w:rPr>
          <w:rStyle w:val="normaltextrun"/>
          <w:rFonts w:cs="Arial"/>
          <w:b/>
          <w:bCs/>
        </w:rPr>
        <w:t xml:space="preserve">B </w:t>
      </w:r>
      <w:r w:rsidR="57AA0C0E" w:rsidRPr="28108B45">
        <w:rPr>
          <w:rStyle w:val="normaltextrun"/>
          <w:rFonts w:cs="Arial"/>
          <w:b/>
          <w:bCs/>
        </w:rPr>
        <w:t>WERKPROCEDURE ONDERHOUD ALGEMEEN</w:t>
      </w:r>
    </w:p>
    <w:p w14:paraId="5399F736" w14:textId="0DD4CF53" w:rsidR="569FFDA4" w:rsidRDefault="569FFDA4" w:rsidP="569FFDA4">
      <w:pPr>
        <w:rPr>
          <w:rStyle w:val="normaltextrun"/>
          <w:rFonts w:cs="Arial"/>
          <w:b/>
          <w:bCs/>
        </w:rPr>
      </w:pPr>
    </w:p>
    <w:p w14:paraId="0831BD11" w14:textId="3417BD95" w:rsidR="00B40D13" w:rsidRPr="00EE1734" w:rsidRDefault="2CC69D34" w:rsidP="000B58B9">
      <w:pPr>
        <w:rPr>
          <w:rFonts w:cs="Arial"/>
          <w:b/>
          <w:bCs/>
        </w:rPr>
      </w:pPr>
      <w:r w:rsidRPr="28108B45">
        <w:rPr>
          <w:rStyle w:val="normaltextrun"/>
          <w:rFonts w:cs="Arial"/>
          <w:b/>
          <w:bCs/>
        </w:rPr>
        <w:t>C VEILIGHEIDS- EN GEZONDHEIDSPLAN ONTWERPFASE</w:t>
      </w:r>
    </w:p>
    <w:p w14:paraId="40D8BB56" w14:textId="115E07CE" w:rsidR="28108B45" w:rsidRDefault="28108B45" w:rsidP="28108B45">
      <w:pPr>
        <w:rPr>
          <w:rStyle w:val="normaltextrun"/>
          <w:rFonts w:cs="Arial"/>
          <w:b/>
          <w:bCs/>
        </w:rPr>
      </w:pPr>
    </w:p>
    <w:p w14:paraId="0D411526" w14:textId="21DB99A1" w:rsidR="0A85F33F" w:rsidRDefault="68088C55" w:rsidP="28108B45">
      <w:pPr>
        <w:rPr>
          <w:rStyle w:val="normaltextrun"/>
          <w:rFonts w:cs="Arial"/>
          <w:b/>
          <w:bCs/>
        </w:rPr>
      </w:pPr>
      <w:r w:rsidRPr="04EEE7F2">
        <w:rPr>
          <w:rStyle w:val="normaltextrun"/>
          <w:rFonts w:cs="Arial"/>
          <w:b/>
          <w:bCs/>
        </w:rPr>
        <w:t xml:space="preserve">D EENMALIGE </w:t>
      </w:r>
      <w:r w:rsidR="066C10CE" w:rsidRPr="04EEE7F2">
        <w:rPr>
          <w:rStyle w:val="normaltextrun"/>
          <w:rFonts w:cs="Arial"/>
          <w:b/>
          <w:bCs/>
        </w:rPr>
        <w:t>VERKLARING E-VEILIGHEID</w:t>
      </w:r>
    </w:p>
    <w:p w14:paraId="41FB112B" w14:textId="77777777" w:rsidR="00CC14C7" w:rsidRDefault="00CC14C7" w:rsidP="28108B45">
      <w:pPr>
        <w:rPr>
          <w:rStyle w:val="normaltextrun"/>
          <w:rFonts w:cs="Arial"/>
          <w:b/>
          <w:bCs/>
        </w:rPr>
      </w:pPr>
    </w:p>
    <w:p w14:paraId="54466A25" w14:textId="545EF43E" w:rsidR="00CC14C7" w:rsidRDefault="00CC14C7" w:rsidP="28108B45">
      <w:pPr>
        <w:rPr>
          <w:rStyle w:val="normaltextrun"/>
          <w:rFonts w:cs="Arial"/>
          <w:b/>
          <w:bCs/>
        </w:rPr>
      </w:pPr>
      <w:r>
        <w:rPr>
          <w:rStyle w:val="normaltextrun"/>
          <w:rFonts w:cs="Arial"/>
          <w:b/>
          <w:bCs/>
        </w:rPr>
        <w:t xml:space="preserve">E </w:t>
      </w:r>
      <w:r w:rsidR="006865BA">
        <w:rPr>
          <w:rStyle w:val="normaltextrun"/>
          <w:rFonts w:cs="Arial"/>
          <w:b/>
          <w:bCs/>
        </w:rPr>
        <w:t>MODELBRIEF VERANTWOORDELIJKHEDEN OPDRACHTNEMER</w:t>
      </w:r>
    </w:p>
    <w:p w14:paraId="2CFA4CFA" w14:textId="720D3534" w:rsidR="28108B45" w:rsidRDefault="28108B45" w:rsidP="28108B45"/>
    <w:sectPr w:rsidR="28108B45" w:rsidSect="003A5D7B">
      <w:headerReference w:type="default" r:id="rId12"/>
      <w:footerReference w:type="default" r:id="rId13"/>
      <w:headerReference w:type="first" r:id="rId14"/>
      <w:footerReference w:type="first" r:id="rId15"/>
      <w:pgSz w:w="11906" w:h="16838" w:code="9"/>
      <w:pgMar w:top="2948" w:right="1304" w:bottom="993" w:left="1304" w:header="709" w:footer="25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44DFA" w14:textId="77777777" w:rsidR="003C446F" w:rsidRDefault="003C446F">
      <w:pPr>
        <w:spacing w:line="240" w:lineRule="auto"/>
      </w:pPr>
      <w:r>
        <w:separator/>
      </w:r>
    </w:p>
  </w:endnote>
  <w:endnote w:type="continuationSeparator" w:id="0">
    <w:p w14:paraId="174CC6FB" w14:textId="77777777" w:rsidR="003C446F" w:rsidRDefault="003C446F">
      <w:pPr>
        <w:spacing w:line="240" w:lineRule="auto"/>
      </w:pPr>
      <w:r>
        <w:continuationSeparator/>
      </w:r>
    </w:p>
  </w:endnote>
  <w:endnote w:type="continuationNotice" w:id="1">
    <w:p w14:paraId="2B1E2466" w14:textId="77777777" w:rsidR="003C446F" w:rsidRDefault="003C446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ucida Sans Unicode">
    <w:panose1 w:val="020B0602030504020204"/>
    <w:charset w:val="00"/>
    <w:family w:val="swiss"/>
    <w:pitch w:val="variable"/>
    <w:sig w:usb0="80000AFF" w:usb1="0000396B" w:usb2="00000000" w:usb3="00000000" w:csb0="000000B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DotumChe">
    <w:charset w:val="81"/>
    <w:family w:val="modern"/>
    <w:pitch w:val="fixed"/>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0" w:type="auto"/>
      <w:tblBorders>
        <w:top w:val="nil"/>
        <w:left w:val="nil"/>
        <w:bottom w:val="nil"/>
        <w:right w:val="nil"/>
        <w:insideH w:val="nil"/>
        <w:insideV w:val="nil"/>
      </w:tblBorders>
      <w:tblCellMar>
        <w:left w:w="0" w:type="dxa"/>
        <w:right w:w="0" w:type="dxa"/>
      </w:tblCellMar>
      <w:tblLook w:val="04A0" w:firstRow="1" w:lastRow="0" w:firstColumn="1" w:lastColumn="0" w:noHBand="0" w:noVBand="1"/>
      <w:tblCaption w:val="Tabel met rapport titel, datum en paginanummering"/>
    </w:tblPr>
    <w:tblGrid>
      <w:gridCol w:w="9288"/>
    </w:tblGrid>
    <w:tr w:rsidR="00D56A47" w14:paraId="1DCDD014" w14:textId="77777777" w:rsidTr="003A5D7B">
      <w:tc>
        <w:tcPr>
          <w:tcW w:w="9288" w:type="dxa"/>
        </w:tcPr>
        <w:p w14:paraId="79C536A2" w14:textId="77777777" w:rsidR="00D56A47" w:rsidRDefault="00D56A47">
          <w:pPr>
            <w:pStyle w:val="Voettekst"/>
          </w:pPr>
        </w:p>
      </w:tc>
    </w:tr>
    <w:tr w:rsidR="00D56A47" w14:paraId="4D09C95A" w14:textId="77777777" w:rsidTr="003A5D7B">
      <w:tc>
        <w:tcPr>
          <w:tcW w:w="9288" w:type="dxa"/>
        </w:tcPr>
        <w:p w14:paraId="7BB4400A" w14:textId="77777777" w:rsidR="00D56A47" w:rsidRDefault="00D56A47">
          <w:pPr>
            <w:pStyle w:val="Voettekst"/>
          </w:pPr>
        </w:p>
      </w:tc>
    </w:tr>
    <w:tr w:rsidR="00D56A47" w14:paraId="08B5B204" w14:textId="77777777" w:rsidTr="003A5D7B">
      <w:tc>
        <w:tcPr>
          <w:tcW w:w="9288" w:type="dxa"/>
        </w:tcPr>
        <w:p w14:paraId="0B7E55FE" w14:textId="6F5D9333" w:rsidR="00D56A47" w:rsidRPr="00C21EBE" w:rsidRDefault="00B603B1" w:rsidP="00F04D42">
          <w:pPr>
            <w:tabs>
              <w:tab w:val="right" w:pos="9299"/>
            </w:tabs>
            <w:spacing w:line="200" w:lineRule="atLeast"/>
            <w:rPr>
              <w:rFonts w:eastAsia="Calibri" w:cs="Times New Roman"/>
              <w:sz w:val="16"/>
            </w:rPr>
          </w:pPr>
          <w:r>
            <w:rPr>
              <w:sz w:val="16"/>
            </w:rPr>
            <w:t>Programma van Eisen</w:t>
          </w:r>
          <w:r w:rsidR="00D56A47" w:rsidRPr="0093713C">
            <w:rPr>
              <w:rFonts w:eastAsia="Calibri" w:cs="Times New Roman"/>
              <w:sz w:val="16"/>
            </w:rPr>
            <w:t xml:space="preserve"> | </w:t>
          </w:r>
          <w:r w:rsidR="00641633">
            <w:rPr>
              <w:rFonts w:eastAsia="Calibri" w:cs="Times New Roman"/>
              <w:sz w:val="16"/>
            </w:rPr>
            <w:fldChar w:fldCharType="begin"/>
          </w:r>
          <w:r w:rsidR="00641633">
            <w:rPr>
              <w:rFonts w:eastAsia="Calibri" w:cs="Times New Roman"/>
              <w:sz w:val="16"/>
            </w:rPr>
            <w:instrText xml:space="preserve"> TIME \@ "d MMMM yyyy" </w:instrText>
          </w:r>
          <w:r w:rsidR="00641633">
            <w:rPr>
              <w:rFonts w:eastAsia="Calibri" w:cs="Times New Roman"/>
              <w:sz w:val="16"/>
            </w:rPr>
            <w:fldChar w:fldCharType="separate"/>
          </w:r>
          <w:r w:rsidR="00776095">
            <w:rPr>
              <w:rFonts w:eastAsia="Calibri" w:cs="Times New Roman"/>
              <w:noProof/>
              <w:sz w:val="16"/>
            </w:rPr>
            <w:t>2 januari 2025</w:t>
          </w:r>
          <w:r w:rsidR="00641633">
            <w:rPr>
              <w:rFonts w:eastAsia="Calibri" w:cs="Times New Roman"/>
              <w:sz w:val="16"/>
            </w:rPr>
            <w:fldChar w:fldCharType="end"/>
          </w:r>
          <w:r w:rsidR="00D56A47" w:rsidRPr="0093713C">
            <w:rPr>
              <w:rFonts w:eastAsia="Calibri" w:cs="Times New Roman"/>
              <w:sz w:val="16"/>
            </w:rPr>
            <w:tab/>
          </w:r>
          <w:r w:rsidR="00D56A47" w:rsidRPr="0093713C">
            <w:rPr>
              <w:rFonts w:eastAsia="Calibri" w:cs="Times New Roman"/>
              <w:sz w:val="16"/>
            </w:rPr>
            <w:fldChar w:fldCharType="begin"/>
          </w:r>
          <w:r w:rsidR="00D56A47" w:rsidRPr="0093713C">
            <w:rPr>
              <w:rFonts w:eastAsia="Calibri" w:cs="Times New Roman"/>
              <w:sz w:val="16"/>
            </w:rPr>
            <w:instrText xml:space="preserve"> PAGE </w:instrText>
          </w:r>
          <w:r w:rsidR="00D56A47" w:rsidRPr="0093713C">
            <w:rPr>
              <w:rFonts w:eastAsia="Calibri" w:cs="Times New Roman"/>
              <w:sz w:val="16"/>
            </w:rPr>
            <w:fldChar w:fldCharType="separate"/>
          </w:r>
          <w:r w:rsidR="00D56A47">
            <w:rPr>
              <w:rFonts w:eastAsia="Calibri" w:cs="Times New Roman"/>
              <w:noProof/>
              <w:sz w:val="16"/>
            </w:rPr>
            <w:t>2</w:t>
          </w:r>
          <w:r w:rsidR="00D56A47" w:rsidRPr="0093713C">
            <w:rPr>
              <w:rFonts w:eastAsia="Calibri" w:cs="Times New Roman"/>
              <w:sz w:val="16"/>
            </w:rPr>
            <w:fldChar w:fldCharType="end"/>
          </w:r>
          <w:r w:rsidR="00D56A47" w:rsidRPr="0093713C">
            <w:rPr>
              <w:rFonts w:eastAsia="Calibri" w:cs="Times New Roman"/>
              <w:sz w:val="16"/>
            </w:rPr>
            <w:t>/</w:t>
          </w:r>
          <w:r w:rsidR="00D56A47" w:rsidRPr="0093713C">
            <w:rPr>
              <w:rFonts w:eastAsia="Calibri" w:cs="Times New Roman"/>
              <w:sz w:val="16"/>
            </w:rPr>
            <w:fldChar w:fldCharType="begin"/>
          </w:r>
          <w:r w:rsidR="00D56A47" w:rsidRPr="0093713C">
            <w:rPr>
              <w:rFonts w:eastAsia="Calibri" w:cs="Times New Roman"/>
              <w:sz w:val="16"/>
            </w:rPr>
            <w:instrText xml:space="preserve"> NUMPAGES </w:instrText>
          </w:r>
          <w:r w:rsidR="00D56A47" w:rsidRPr="0093713C">
            <w:rPr>
              <w:rFonts w:eastAsia="Calibri" w:cs="Times New Roman"/>
              <w:sz w:val="16"/>
            </w:rPr>
            <w:fldChar w:fldCharType="separate"/>
          </w:r>
          <w:r w:rsidR="00D56A47">
            <w:rPr>
              <w:rFonts w:eastAsia="Calibri" w:cs="Times New Roman"/>
              <w:noProof/>
              <w:sz w:val="16"/>
            </w:rPr>
            <w:t>23</w:t>
          </w:r>
          <w:r w:rsidR="00D56A47" w:rsidRPr="0093713C">
            <w:rPr>
              <w:rFonts w:eastAsia="Calibri" w:cs="Times New Roman"/>
              <w:noProof/>
              <w:sz w:val="16"/>
            </w:rPr>
            <w:fldChar w:fldCharType="end"/>
          </w:r>
        </w:p>
      </w:tc>
    </w:tr>
  </w:tbl>
  <w:p w14:paraId="3D7AF488" w14:textId="77777777" w:rsidR="00D56A47" w:rsidRDefault="00D56A4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11058" w:type="dxa"/>
      <w:tblInd w:w="-993" w:type="dxa"/>
      <w:tblBorders>
        <w:top w:val="nil"/>
        <w:left w:val="nil"/>
        <w:bottom w:val="nil"/>
        <w:right w:val="nil"/>
        <w:insideH w:val="nil"/>
        <w:insideV w:val="nil"/>
      </w:tblBorders>
      <w:tblCellMar>
        <w:left w:w="0" w:type="dxa"/>
        <w:right w:w="0" w:type="dxa"/>
      </w:tblCellMar>
      <w:tblLook w:val="04A0" w:firstRow="1" w:lastRow="0" w:firstColumn="1" w:lastColumn="0" w:noHBand="0" w:noVBand="1"/>
      <w:tblCaption w:val="Tabel met logo gemeente Utrecht"/>
    </w:tblPr>
    <w:tblGrid>
      <w:gridCol w:w="3544"/>
      <w:gridCol w:w="4678"/>
      <w:gridCol w:w="2836"/>
    </w:tblGrid>
    <w:tr w:rsidR="00D56A47" w14:paraId="4C84FA56" w14:textId="77777777" w:rsidTr="003A5D7B">
      <w:tc>
        <w:tcPr>
          <w:tcW w:w="3544" w:type="dxa"/>
          <w:vAlign w:val="bottom"/>
        </w:tcPr>
        <w:p w14:paraId="7C72E73D" w14:textId="77777777" w:rsidR="00D56A47" w:rsidRDefault="00D56A47" w:rsidP="003A5D7B">
          <w:pPr>
            <w:pStyle w:val="Voettekst"/>
          </w:pPr>
          <w:r>
            <w:rPr>
              <w:noProof/>
              <w:lang w:eastAsia="nl-NL"/>
            </w:rPr>
            <w:drawing>
              <wp:anchor distT="0" distB="0" distL="114300" distR="114300" simplePos="0" relativeHeight="251658240" behindDoc="0" locked="0" layoutInCell="1" allowOverlap="1" wp14:anchorId="77DA2692" wp14:editId="53FDE392">
                <wp:simplePos x="0" y="0"/>
                <wp:positionH relativeFrom="column">
                  <wp:posOffset>635</wp:posOffset>
                </wp:positionH>
                <wp:positionV relativeFrom="paragraph">
                  <wp:posOffset>-424180</wp:posOffset>
                </wp:positionV>
                <wp:extent cx="1421765" cy="737870"/>
                <wp:effectExtent l="0" t="0" r="6985" b="5080"/>
                <wp:wrapNone/>
                <wp:docPr id="1" name="Afbeelding 1" descr="Logo Gemeent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ovi001\Desktop\logo\Gem_Utrecht-Logo-464-24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21765" cy="737870"/>
                        </a:xfrm>
                        <a:prstGeom prst="rect">
                          <a:avLst/>
                        </a:prstGeom>
                        <a:noFill/>
                        <a:ln>
                          <a:noFill/>
                        </a:ln>
                      </pic:spPr>
                    </pic:pic>
                  </a:graphicData>
                </a:graphic>
              </wp:anchor>
            </w:drawing>
          </w:r>
        </w:p>
      </w:tc>
      <w:tc>
        <w:tcPr>
          <w:tcW w:w="4678" w:type="dxa"/>
        </w:tcPr>
        <w:p w14:paraId="5F1DF7C2" w14:textId="77777777" w:rsidR="00D56A47" w:rsidRDefault="00D56A47" w:rsidP="003A5D7B">
          <w:pPr>
            <w:pStyle w:val="Voettekst"/>
            <w:jc w:val="right"/>
          </w:pPr>
        </w:p>
      </w:tc>
      <w:tc>
        <w:tcPr>
          <w:tcW w:w="2836" w:type="dxa"/>
          <w:vAlign w:val="bottom"/>
        </w:tcPr>
        <w:p w14:paraId="1BB6BD32" w14:textId="3A0A7290" w:rsidR="00D56A47" w:rsidRDefault="00D56A47" w:rsidP="003A5D7B">
          <w:pPr>
            <w:pStyle w:val="Voettekst"/>
            <w:jc w:val="right"/>
          </w:pPr>
          <w:r>
            <w:rPr>
              <w:noProof/>
              <w:lang w:eastAsia="nl-NL"/>
            </w:rPr>
            <mc:AlternateContent>
              <mc:Choice Requires="wps">
                <w:drawing>
                  <wp:anchor distT="0" distB="0" distL="114300" distR="114300" simplePos="0" relativeHeight="251658241" behindDoc="0" locked="1" layoutInCell="1" allowOverlap="1" wp14:anchorId="255B5C42" wp14:editId="3A53C071">
                    <wp:simplePos x="0" y="0"/>
                    <wp:positionH relativeFrom="rightMargin">
                      <wp:posOffset>-1228090</wp:posOffset>
                    </wp:positionH>
                    <wp:positionV relativeFrom="page">
                      <wp:posOffset>0</wp:posOffset>
                    </wp:positionV>
                    <wp:extent cx="1224915" cy="314325"/>
                    <wp:effectExtent l="635" t="0" r="3175" b="0"/>
                    <wp:wrapSquare wrapText="bothSides"/>
                    <wp:docPr id="2" name="Tekstvak 3" descr="Link naar de website gemeente Utrech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3143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CEF2399" w14:textId="77777777" w:rsidR="00D56A47" w:rsidRPr="006564A4" w:rsidRDefault="00D56A47" w:rsidP="003A5D7B">
                                <w:pPr>
                                  <w:spacing w:line="240" w:lineRule="auto"/>
                                  <w:ind w:left="14" w:hanging="14"/>
                                  <w:jc w:val="right"/>
                                  <w:rPr>
                                    <w:rFonts w:cs="Arial"/>
                                    <w:color w:val="CC0000"/>
                                    <w:spacing w:val="-6"/>
                                    <w:sz w:val="34"/>
                                  </w:rPr>
                                </w:pPr>
                                <w:r w:rsidRPr="006564A4">
                                  <w:rPr>
                                    <w:rFonts w:cs="Arial"/>
                                    <w:color w:val="CC0000"/>
                                    <w:spacing w:val="-6"/>
                                    <w:sz w:val="34"/>
                                  </w:rPr>
                                  <w:t>Utrecht.nl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55B5C42" id="_x0000_t202" coordsize="21600,21600" o:spt="202" path="m,l,21600r21600,l21600,xe">
                    <v:stroke joinstyle="miter"/>
                    <v:path gradientshapeok="t" o:connecttype="rect"/>
                  </v:shapetype>
                  <v:shape id="Tekstvak 3" o:spid="_x0000_s1026" type="#_x0000_t202" alt="Link naar de website gemeente Utrecht" style="position:absolute;left:0;text-align:left;margin-left:-96.7pt;margin-top:0;width:96.45pt;height:24.7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" stroked="f" strokeweight=".5pt">
                    <v:textbox>
                      <w:txbxContent>
                        <w:p w14:paraId="3CEF2399" w14:textId="77777777" w:rsidR="00D56A47" w:rsidRPr="006564A4" w:rsidRDefault="00D56A47" w:rsidP="003A5D7B">
                          <w:pPr>
                            <w:spacing w:line="240" w:lineRule="auto"/>
                            <w:ind w:left="14" w:hanging="14"/>
                            <w:jc w:val="right"/>
                            <w:rPr>
                              <w:rFonts w:cs="Arial"/>
                              <w:color w:val="CC0000"/>
                              <w:spacing w:val="-6"/>
                              <w:sz w:val="34"/>
                            </w:rPr>
                          </w:pPr>
                          <w:r w:rsidRPr="006564A4">
                            <w:rPr>
                              <w:rFonts w:cs="Arial"/>
                              <w:color w:val="CC0000"/>
                              <w:spacing w:val="-6"/>
                              <w:sz w:val="34"/>
                            </w:rPr>
                            <w:t>Utrecht.nl</w:t>
                          </w:r>
                        </w:p>
                      </w:txbxContent>
                    </v:textbox>
                    <w10:wrap type="square" anchorx="margin" anchory="page"/>
                    <w10:anchorlock/>
                  </v:shape>
                </w:pict>
              </mc:Fallback>
            </mc:AlternateConten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DC091" w14:textId="77777777" w:rsidR="003C446F" w:rsidRDefault="003C446F">
      <w:pPr>
        <w:spacing w:line="240" w:lineRule="auto"/>
      </w:pPr>
      <w:r>
        <w:separator/>
      </w:r>
    </w:p>
  </w:footnote>
  <w:footnote w:type="continuationSeparator" w:id="0">
    <w:p w14:paraId="7A1F884D" w14:textId="77777777" w:rsidR="003C446F" w:rsidRDefault="003C446F">
      <w:pPr>
        <w:spacing w:line="240" w:lineRule="auto"/>
      </w:pPr>
      <w:r>
        <w:continuationSeparator/>
      </w:r>
    </w:p>
  </w:footnote>
  <w:footnote w:type="continuationNotice" w:id="1">
    <w:p w14:paraId="36679F57" w14:textId="77777777" w:rsidR="003C446F" w:rsidRDefault="003C446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5"/>
      <w:gridCol w:w="3095"/>
      <w:gridCol w:w="3095"/>
    </w:tblGrid>
    <w:tr w:rsidR="375F3282" w14:paraId="6EF89DAC" w14:textId="77777777" w:rsidTr="007B08AE">
      <w:trPr>
        <w:trHeight w:val="300"/>
      </w:trPr>
      <w:tc>
        <w:tcPr>
          <w:tcW w:w="3095" w:type="dxa"/>
        </w:tcPr>
        <w:p w14:paraId="7E6A8D52" w14:textId="0F2B07F0" w:rsidR="375F3282" w:rsidRDefault="375F3282" w:rsidP="007B08AE">
          <w:pPr>
            <w:pStyle w:val="Koptekst"/>
            <w:ind w:left="-115"/>
          </w:pPr>
        </w:p>
      </w:tc>
      <w:tc>
        <w:tcPr>
          <w:tcW w:w="3095" w:type="dxa"/>
        </w:tcPr>
        <w:p w14:paraId="1042FD1B" w14:textId="6D9E4D61" w:rsidR="375F3282" w:rsidRDefault="375F3282" w:rsidP="007B08AE">
          <w:pPr>
            <w:pStyle w:val="Koptekst"/>
            <w:jc w:val="center"/>
          </w:pPr>
        </w:p>
      </w:tc>
      <w:tc>
        <w:tcPr>
          <w:tcW w:w="3095" w:type="dxa"/>
        </w:tcPr>
        <w:p w14:paraId="6CBFF7BD" w14:textId="409D57E8" w:rsidR="375F3282" w:rsidRDefault="375F3282" w:rsidP="007B08AE">
          <w:pPr>
            <w:pStyle w:val="Koptekst"/>
            <w:ind w:right="-115"/>
            <w:jc w:val="right"/>
          </w:pPr>
        </w:p>
      </w:tc>
    </w:tr>
    <w:tr w:rsidR="007B08AE" w14:paraId="316CA301" w14:textId="77777777" w:rsidTr="007B08AE">
      <w:trPr>
        <w:trHeight w:val="300"/>
      </w:trPr>
      <w:tc>
        <w:tcPr>
          <w:tcW w:w="3095" w:type="dxa"/>
        </w:tcPr>
        <w:p w14:paraId="23AB7AD8" w14:textId="77777777" w:rsidR="007B08AE" w:rsidRDefault="007B08AE" w:rsidP="007B08AE">
          <w:pPr>
            <w:pStyle w:val="Koptekst"/>
            <w:ind w:left="-115"/>
          </w:pPr>
        </w:p>
      </w:tc>
      <w:tc>
        <w:tcPr>
          <w:tcW w:w="3095" w:type="dxa"/>
        </w:tcPr>
        <w:p w14:paraId="04947BDA" w14:textId="77777777" w:rsidR="007B08AE" w:rsidRDefault="007B08AE" w:rsidP="007B08AE">
          <w:pPr>
            <w:pStyle w:val="Koptekst"/>
            <w:jc w:val="center"/>
          </w:pPr>
        </w:p>
      </w:tc>
      <w:tc>
        <w:tcPr>
          <w:tcW w:w="3095" w:type="dxa"/>
        </w:tcPr>
        <w:p w14:paraId="4F600355" w14:textId="77777777" w:rsidR="007B08AE" w:rsidRDefault="007B08AE" w:rsidP="007B08AE">
          <w:pPr>
            <w:pStyle w:val="Koptekst"/>
            <w:ind w:right="-115"/>
            <w:jc w:val="right"/>
          </w:pPr>
        </w:p>
      </w:tc>
    </w:tr>
  </w:tbl>
  <w:p w14:paraId="3A5B68D6" w14:textId="77777777" w:rsidR="00A33699" w:rsidRDefault="00A33699" w:rsidP="00A33699">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5"/>
      <w:gridCol w:w="3095"/>
      <w:gridCol w:w="3095"/>
    </w:tblGrid>
    <w:tr w:rsidR="375F3282" w14:paraId="6D792D37" w14:textId="77777777" w:rsidTr="007B08AE">
      <w:trPr>
        <w:trHeight w:val="300"/>
      </w:trPr>
      <w:tc>
        <w:tcPr>
          <w:tcW w:w="3095" w:type="dxa"/>
        </w:tcPr>
        <w:p w14:paraId="717DBA6E" w14:textId="7266B2DC" w:rsidR="375F3282" w:rsidRDefault="375F3282" w:rsidP="007B08AE">
          <w:pPr>
            <w:pStyle w:val="Koptekst"/>
            <w:ind w:left="-115"/>
          </w:pPr>
        </w:p>
      </w:tc>
      <w:tc>
        <w:tcPr>
          <w:tcW w:w="3095" w:type="dxa"/>
        </w:tcPr>
        <w:p w14:paraId="5CED0F70" w14:textId="6E0D8D48" w:rsidR="375F3282" w:rsidRDefault="375F3282" w:rsidP="007B08AE">
          <w:pPr>
            <w:pStyle w:val="Koptekst"/>
            <w:jc w:val="center"/>
          </w:pPr>
        </w:p>
      </w:tc>
      <w:tc>
        <w:tcPr>
          <w:tcW w:w="3095" w:type="dxa"/>
        </w:tcPr>
        <w:p w14:paraId="620A9E82" w14:textId="1112EC7D" w:rsidR="375F3282" w:rsidRDefault="375F3282" w:rsidP="007B08AE">
          <w:pPr>
            <w:pStyle w:val="Koptekst"/>
            <w:ind w:right="-115"/>
            <w:jc w:val="right"/>
          </w:pPr>
        </w:p>
      </w:tc>
    </w:tr>
  </w:tbl>
  <w:p w14:paraId="4C82A80F" w14:textId="4A70B3BA" w:rsidR="375F3282" w:rsidRDefault="375F3282" w:rsidP="00467A6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F36324"/>
    <w:multiLevelType w:val="hybridMultilevel"/>
    <w:tmpl w:val="BCC0C810"/>
    <w:name w:val="Utrecht hoofdstuknummering2222232222222"/>
    <w:lvl w:ilvl="0" w:tplc="C23AA2C8">
      <w:start w:val="1"/>
      <w:numFmt w:val="bullet"/>
      <w:pStyle w:val="Opsommingmetbullet"/>
      <w:lvlText w:val="-"/>
      <w:lvlJc w:val="left"/>
      <w:pPr>
        <w:ind w:left="360" w:hanging="360"/>
      </w:pPr>
      <w:rPr>
        <w:rFonts w:ascii="Lucida Sans Unicode" w:hAnsi="Lucida Sans Unicode" w:hint="default"/>
        <w:color w:val="CC0000"/>
      </w:rPr>
    </w:lvl>
    <w:lvl w:ilvl="1" w:tplc="6524729C">
      <w:start w:val="1"/>
      <w:numFmt w:val="bullet"/>
      <w:lvlText w:val="o"/>
      <w:lvlJc w:val="left"/>
      <w:pPr>
        <w:ind w:left="1080" w:hanging="360"/>
      </w:pPr>
      <w:rPr>
        <w:rFonts w:ascii="Courier New" w:hAnsi="Courier New" w:cs="Courier New" w:hint="default"/>
      </w:rPr>
    </w:lvl>
    <w:lvl w:ilvl="2" w:tplc="42448E56">
      <w:start w:val="1"/>
      <w:numFmt w:val="bullet"/>
      <w:lvlText w:val=""/>
      <w:lvlJc w:val="left"/>
      <w:pPr>
        <w:ind w:left="1800" w:hanging="360"/>
      </w:pPr>
      <w:rPr>
        <w:rFonts w:ascii="Wingdings" w:hAnsi="Wingdings" w:hint="default"/>
      </w:rPr>
    </w:lvl>
    <w:lvl w:ilvl="3" w:tplc="14987012" w:tentative="1">
      <w:start w:val="1"/>
      <w:numFmt w:val="bullet"/>
      <w:lvlText w:val=""/>
      <w:lvlJc w:val="left"/>
      <w:pPr>
        <w:ind w:left="2520" w:hanging="360"/>
      </w:pPr>
      <w:rPr>
        <w:rFonts w:ascii="Symbol" w:hAnsi="Symbol" w:hint="default"/>
      </w:rPr>
    </w:lvl>
    <w:lvl w:ilvl="4" w:tplc="F1C48BEE" w:tentative="1">
      <w:start w:val="1"/>
      <w:numFmt w:val="bullet"/>
      <w:lvlText w:val="o"/>
      <w:lvlJc w:val="left"/>
      <w:pPr>
        <w:ind w:left="3240" w:hanging="360"/>
      </w:pPr>
      <w:rPr>
        <w:rFonts w:ascii="Courier New" w:hAnsi="Courier New" w:cs="Courier New" w:hint="default"/>
      </w:rPr>
    </w:lvl>
    <w:lvl w:ilvl="5" w:tplc="C5C011C0" w:tentative="1">
      <w:start w:val="1"/>
      <w:numFmt w:val="bullet"/>
      <w:lvlText w:val=""/>
      <w:lvlJc w:val="left"/>
      <w:pPr>
        <w:ind w:left="3960" w:hanging="360"/>
      </w:pPr>
      <w:rPr>
        <w:rFonts w:ascii="Wingdings" w:hAnsi="Wingdings" w:hint="default"/>
      </w:rPr>
    </w:lvl>
    <w:lvl w:ilvl="6" w:tplc="57389848" w:tentative="1">
      <w:start w:val="1"/>
      <w:numFmt w:val="bullet"/>
      <w:lvlText w:val=""/>
      <w:lvlJc w:val="left"/>
      <w:pPr>
        <w:ind w:left="4680" w:hanging="360"/>
      </w:pPr>
      <w:rPr>
        <w:rFonts w:ascii="Symbol" w:hAnsi="Symbol" w:hint="default"/>
      </w:rPr>
    </w:lvl>
    <w:lvl w:ilvl="7" w:tplc="A0600BBE" w:tentative="1">
      <w:start w:val="1"/>
      <w:numFmt w:val="bullet"/>
      <w:lvlText w:val="o"/>
      <w:lvlJc w:val="left"/>
      <w:pPr>
        <w:ind w:left="5400" w:hanging="360"/>
      </w:pPr>
      <w:rPr>
        <w:rFonts w:ascii="Courier New" w:hAnsi="Courier New" w:cs="Courier New" w:hint="default"/>
      </w:rPr>
    </w:lvl>
    <w:lvl w:ilvl="8" w:tplc="F40AA432" w:tentative="1">
      <w:start w:val="1"/>
      <w:numFmt w:val="bullet"/>
      <w:lvlText w:val=""/>
      <w:lvlJc w:val="left"/>
      <w:pPr>
        <w:ind w:left="6120" w:hanging="360"/>
      </w:pPr>
      <w:rPr>
        <w:rFonts w:ascii="Wingdings" w:hAnsi="Wingdings" w:hint="default"/>
      </w:rPr>
    </w:lvl>
  </w:abstractNum>
  <w:abstractNum w:abstractNumId="1" w15:restartNumberingAfterBreak="0">
    <w:nsid w:val="2DDE67DC"/>
    <w:multiLevelType w:val="singleLevel"/>
    <w:tmpl w:val="4B6AA180"/>
    <w:lvl w:ilvl="0">
      <w:start w:val="1"/>
      <w:numFmt w:val="decimal"/>
      <w:pStyle w:val="Wensen"/>
      <w:lvlText w:val="Gunningscriterium %1"/>
      <w:lvlJc w:val="left"/>
      <w:pPr>
        <w:tabs>
          <w:tab w:val="num" w:pos="851"/>
        </w:tabs>
        <w:ind w:left="851" w:hanging="851"/>
      </w:pPr>
      <w:rPr>
        <w:rFonts w:ascii="Lucida Sans Unicode" w:hAnsi="Lucida Sans Unicode" w:hint="default"/>
        <w:b/>
        <w:bCs/>
        <w:i w:val="0"/>
        <w:color w:val="auto"/>
        <w:sz w:val="18"/>
      </w:rPr>
    </w:lvl>
  </w:abstractNum>
  <w:abstractNum w:abstractNumId="2" w15:restartNumberingAfterBreak="0">
    <w:nsid w:val="3B805027"/>
    <w:multiLevelType w:val="hybridMultilevel"/>
    <w:tmpl w:val="5128F22C"/>
    <w:lvl w:ilvl="0" w:tplc="2B96691A">
      <w:start w:val="1"/>
      <w:numFmt w:val="decimal"/>
      <w:lvlText w:val="%1."/>
      <w:lvlJc w:val="left"/>
      <w:pPr>
        <w:ind w:left="720" w:hanging="360"/>
      </w:pPr>
      <w:rPr>
        <w:b/>
        <w:b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4CF50783"/>
    <w:multiLevelType w:val="hybridMultilevel"/>
    <w:tmpl w:val="F9FAA4A4"/>
    <w:lvl w:ilvl="0" w:tplc="8A66FBB8">
      <w:start w:val="1"/>
      <w:numFmt w:val="bullet"/>
      <w:lvlText w:val="-"/>
      <w:lvlJc w:val="left"/>
      <w:pPr>
        <w:ind w:left="720" w:hanging="360"/>
      </w:pPr>
      <w:rPr>
        <w:rFonts w:ascii="Lucida Sans Unicode" w:hAnsi="Lucida Sans Unicode" w:hint="default"/>
        <w:color w:val="CC0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D237A62"/>
    <w:multiLevelType w:val="hybridMultilevel"/>
    <w:tmpl w:val="0D5AB53C"/>
    <w:lvl w:ilvl="0" w:tplc="5AE0CF8A">
      <w:start w:val="43"/>
      <w:numFmt w:val="decimal"/>
      <w:lvlText w:val="%1."/>
      <w:lvlJc w:val="left"/>
      <w:pPr>
        <w:ind w:left="643" w:hanging="360"/>
      </w:pPr>
      <w:rPr>
        <w:rFonts w:hint="default"/>
        <w:b/>
        <w:bCs/>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5" w15:restartNumberingAfterBreak="0">
    <w:nsid w:val="53B21F1A"/>
    <w:multiLevelType w:val="singleLevel"/>
    <w:tmpl w:val="BD7CE282"/>
    <w:lvl w:ilvl="0">
      <w:start w:val="1"/>
      <w:numFmt w:val="decimal"/>
      <w:pStyle w:val="Opsommingmetnummer"/>
      <w:lvlText w:val="Eis %1."/>
      <w:lvlJc w:val="left"/>
      <w:pPr>
        <w:ind w:left="360" w:hanging="360"/>
      </w:pPr>
      <w:rPr>
        <w:rFonts w:ascii="Arial" w:hAnsi="Arial" w:hint="default"/>
        <w:b w:val="0"/>
        <w:bCs/>
        <w:i w:val="0"/>
        <w:color w:val="auto"/>
      </w:rPr>
    </w:lvl>
  </w:abstractNum>
  <w:abstractNum w:abstractNumId="6" w15:restartNumberingAfterBreak="0">
    <w:nsid w:val="56C801D0"/>
    <w:multiLevelType w:val="multilevel"/>
    <w:tmpl w:val="8AB00B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Kop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8E226D2"/>
    <w:multiLevelType w:val="multilevel"/>
    <w:tmpl w:val="BB86B946"/>
    <w:lvl w:ilvl="0">
      <w:start w:val="1"/>
      <w:numFmt w:val="decimal"/>
      <w:pStyle w:val="Kop1"/>
      <w:lvlText w:val="%1"/>
      <w:lvlJc w:val="left"/>
      <w:pPr>
        <w:ind w:left="432" w:hanging="432"/>
      </w:pPr>
    </w:lvl>
    <w:lvl w:ilv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774C7E7E"/>
    <w:multiLevelType w:val="hybridMultilevel"/>
    <w:tmpl w:val="A010EDD2"/>
    <w:name w:val="Utrecht hoofdstuknummering222223"/>
    <w:lvl w:ilvl="0" w:tplc="9A740252">
      <w:start w:val="1"/>
      <w:numFmt w:val="decimal"/>
      <w:pStyle w:val="Lijstalinea"/>
      <w:lvlText w:val="%1."/>
      <w:lvlJc w:val="left"/>
      <w:pPr>
        <w:ind w:left="1068" w:hanging="360"/>
      </w:pPr>
      <w:rPr>
        <w:b w:val="0"/>
        <w:bCs w:val="0"/>
        <w:i w:val="0"/>
        <w:iCs w:val="0"/>
        <w:caps w:val="0"/>
        <w:smallCaps w:val="0"/>
        <w:strike w:val="0"/>
        <w:dstrike w:val="0"/>
        <w:noProof w:val="0"/>
        <w:vanish w:val="0"/>
        <w:color w:val="CC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0ACE3F4">
      <w:start w:val="1"/>
      <w:numFmt w:val="bullet"/>
      <w:lvlText w:val="-"/>
      <w:lvlJc w:val="left"/>
      <w:pPr>
        <w:ind w:left="1788" w:hanging="360"/>
      </w:pPr>
      <w:rPr>
        <w:rFonts w:ascii="Lucida Sans Unicode" w:hAnsi="Lucida Sans Unicode" w:hint="default"/>
      </w:rPr>
    </w:lvl>
    <w:lvl w:ilvl="2" w:tplc="C5840898">
      <w:start w:val="1"/>
      <w:numFmt w:val="lowerRoman"/>
      <w:lvlText w:val="%3."/>
      <w:lvlJc w:val="right"/>
      <w:pPr>
        <w:ind w:left="2508" w:hanging="180"/>
      </w:pPr>
    </w:lvl>
    <w:lvl w:ilvl="3" w:tplc="06727E00">
      <w:start w:val="1"/>
      <w:numFmt w:val="decimal"/>
      <w:lvlText w:val="%4."/>
      <w:lvlJc w:val="left"/>
      <w:pPr>
        <w:ind w:left="3228" w:hanging="360"/>
      </w:pPr>
    </w:lvl>
    <w:lvl w:ilvl="4" w:tplc="68CA78EA" w:tentative="1">
      <w:start w:val="1"/>
      <w:numFmt w:val="lowerLetter"/>
      <w:lvlText w:val="%5."/>
      <w:lvlJc w:val="left"/>
      <w:pPr>
        <w:ind w:left="3948" w:hanging="360"/>
      </w:pPr>
    </w:lvl>
    <w:lvl w:ilvl="5" w:tplc="450EA25A" w:tentative="1">
      <w:start w:val="1"/>
      <w:numFmt w:val="lowerRoman"/>
      <w:lvlText w:val="%6."/>
      <w:lvlJc w:val="right"/>
      <w:pPr>
        <w:ind w:left="4668" w:hanging="180"/>
      </w:pPr>
    </w:lvl>
    <w:lvl w:ilvl="6" w:tplc="F53EDC72" w:tentative="1">
      <w:start w:val="1"/>
      <w:numFmt w:val="decimal"/>
      <w:lvlText w:val="%7."/>
      <w:lvlJc w:val="left"/>
      <w:pPr>
        <w:ind w:left="5388" w:hanging="360"/>
      </w:pPr>
    </w:lvl>
    <w:lvl w:ilvl="7" w:tplc="9684C18A" w:tentative="1">
      <w:start w:val="1"/>
      <w:numFmt w:val="lowerLetter"/>
      <w:lvlText w:val="%8."/>
      <w:lvlJc w:val="left"/>
      <w:pPr>
        <w:ind w:left="6108" w:hanging="360"/>
      </w:pPr>
    </w:lvl>
    <w:lvl w:ilvl="8" w:tplc="49E2BDBC" w:tentative="1">
      <w:start w:val="1"/>
      <w:numFmt w:val="lowerRoman"/>
      <w:lvlText w:val="%9."/>
      <w:lvlJc w:val="right"/>
      <w:pPr>
        <w:ind w:left="6828" w:hanging="180"/>
      </w:pPr>
    </w:lvl>
  </w:abstractNum>
  <w:abstractNum w:abstractNumId="9" w15:restartNumberingAfterBreak="0">
    <w:nsid w:val="77AED86A"/>
    <w:multiLevelType w:val="hybridMultilevel"/>
    <w:tmpl w:val="FFFFFFFF"/>
    <w:lvl w:ilvl="0" w:tplc="B2E2105E">
      <w:start w:val="1"/>
      <w:numFmt w:val="bullet"/>
      <w:lvlText w:val=""/>
      <w:lvlJc w:val="left"/>
      <w:pPr>
        <w:ind w:left="720" w:hanging="360"/>
      </w:pPr>
      <w:rPr>
        <w:rFonts w:ascii="Symbol" w:hAnsi="Symbol" w:hint="default"/>
      </w:rPr>
    </w:lvl>
    <w:lvl w:ilvl="1" w:tplc="465E06C8">
      <w:start w:val="1"/>
      <w:numFmt w:val="bullet"/>
      <w:lvlText w:val="o"/>
      <w:lvlJc w:val="left"/>
      <w:pPr>
        <w:ind w:left="1440" w:hanging="360"/>
      </w:pPr>
      <w:rPr>
        <w:rFonts w:ascii="Courier New" w:hAnsi="Courier New" w:hint="default"/>
      </w:rPr>
    </w:lvl>
    <w:lvl w:ilvl="2" w:tplc="9A2AAD60">
      <w:start w:val="1"/>
      <w:numFmt w:val="bullet"/>
      <w:lvlText w:val=""/>
      <w:lvlJc w:val="left"/>
      <w:pPr>
        <w:ind w:left="2160" w:hanging="360"/>
      </w:pPr>
      <w:rPr>
        <w:rFonts w:ascii="Wingdings" w:hAnsi="Wingdings" w:hint="default"/>
      </w:rPr>
    </w:lvl>
    <w:lvl w:ilvl="3" w:tplc="E3DCECBA">
      <w:start w:val="1"/>
      <w:numFmt w:val="bullet"/>
      <w:lvlText w:val=""/>
      <w:lvlJc w:val="left"/>
      <w:pPr>
        <w:ind w:left="2880" w:hanging="360"/>
      </w:pPr>
      <w:rPr>
        <w:rFonts w:ascii="Symbol" w:hAnsi="Symbol" w:hint="default"/>
      </w:rPr>
    </w:lvl>
    <w:lvl w:ilvl="4" w:tplc="3E4EAE56">
      <w:start w:val="1"/>
      <w:numFmt w:val="bullet"/>
      <w:lvlText w:val="o"/>
      <w:lvlJc w:val="left"/>
      <w:pPr>
        <w:ind w:left="3600" w:hanging="360"/>
      </w:pPr>
      <w:rPr>
        <w:rFonts w:ascii="Courier New" w:hAnsi="Courier New" w:hint="default"/>
      </w:rPr>
    </w:lvl>
    <w:lvl w:ilvl="5" w:tplc="A8C6501A">
      <w:start w:val="1"/>
      <w:numFmt w:val="bullet"/>
      <w:lvlText w:val=""/>
      <w:lvlJc w:val="left"/>
      <w:pPr>
        <w:ind w:left="4320" w:hanging="360"/>
      </w:pPr>
      <w:rPr>
        <w:rFonts w:ascii="Wingdings" w:hAnsi="Wingdings" w:hint="default"/>
      </w:rPr>
    </w:lvl>
    <w:lvl w:ilvl="6" w:tplc="76367C9A">
      <w:start w:val="1"/>
      <w:numFmt w:val="bullet"/>
      <w:lvlText w:val=""/>
      <w:lvlJc w:val="left"/>
      <w:pPr>
        <w:ind w:left="5040" w:hanging="360"/>
      </w:pPr>
      <w:rPr>
        <w:rFonts w:ascii="Symbol" w:hAnsi="Symbol" w:hint="default"/>
      </w:rPr>
    </w:lvl>
    <w:lvl w:ilvl="7" w:tplc="BC28D3F6">
      <w:start w:val="1"/>
      <w:numFmt w:val="bullet"/>
      <w:lvlText w:val="o"/>
      <w:lvlJc w:val="left"/>
      <w:pPr>
        <w:ind w:left="5760" w:hanging="360"/>
      </w:pPr>
      <w:rPr>
        <w:rFonts w:ascii="Courier New" w:hAnsi="Courier New" w:hint="default"/>
      </w:rPr>
    </w:lvl>
    <w:lvl w:ilvl="8" w:tplc="358E1536">
      <w:start w:val="1"/>
      <w:numFmt w:val="bullet"/>
      <w:lvlText w:val=""/>
      <w:lvlJc w:val="left"/>
      <w:pPr>
        <w:ind w:left="6480" w:hanging="360"/>
      </w:pPr>
      <w:rPr>
        <w:rFonts w:ascii="Wingdings" w:hAnsi="Wingdings" w:hint="default"/>
      </w:rPr>
    </w:lvl>
  </w:abstractNum>
  <w:abstractNum w:abstractNumId="10" w15:restartNumberingAfterBreak="0">
    <w:nsid w:val="79B55812"/>
    <w:multiLevelType w:val="hybridMultilevel"/>
    <w:tmpl w:val="FFFFFFFF"/>
    <w:lvl w:ilvl="0" w:tplc="8F926BF6">
      <w:start w:val="1"/>
      <w:numFmt w:val="bullet"/>
      <w:lvlText w:val=""/>
      <w:lvlJc w:val="left"/>
      <w:pPr>
        <w:ind w:left="360" w:hanging="360"/>
      </w:pPr>
      <w:rPr>
        <w:rFonts w:ascii="Symbol" w:hAnsi="Symbol" w:hint="default"/>
      </w:rPr>
    </w:lvl>
    <w:lvl w:ilvl="1" w:tplc="3E6888E6">
      <w:start w:val="1"/>
      <w:numFmt w:val="bullet"/>
      <w:lvlText w:val="o"/>
      <w:lvlJc w:val="left"/>
      <w:pPr>
        <w:ind w:left="1080" w:hanging="360"/>
      </w:pPr>
      <w:rPr>
        <w:rFonts w:ascii="Courier New" w:hAnsi="Courier New" w:hint="default"/>
      </w:rPr>
    </w:lvl>
    <w:lvl w:ilvl="2" w:tplc="7B5CDDC6">
      <w:start w:val="1"/>
      <w:numFmt w:val="bullet"/>
      <w:lvlText w:val=""/>
      <w:lvlJc w:val="left"/>
      <w:pPr>
        <w:ind w:left="1800" w:hanging="360"/>
      </w:pPr>
      <w:rPr>
        <w:rFonts w:ascii="Wingdings" w:hAnsi="Wingdings" w:hint="default"/>
      </w:rPr>
    </w:lvl>
    <w:lvl w:ilvl="3" w:tplc="71728EEA">
      <w:start w:val="1"/>
      <w:numFmt w:val="bullet"/>
      <w:lvlText w:val=""/>
      <w:lvlJc w:val="left"/>
      <w:pPr>
        <w:ind w:left="2520" w:hanging="360"/>
      </w:pPr>
      <w:rPr>
        <w:rFonts w:ascii="Symbol" w:hAnsi="Symbol" w:hint="default"/>
      </w:rPr>
    </w:lvl>
    <w:lvl w:ilvl="4" w:tplc="32F2D03C">
      <w:start w:val="1"/>
      <w:numFmt w:val="bullet"/>
      <w:lvlText w:val="o"/>
      <w:lvlJc w:val="left"/>
      <w:pPr>
        <w:ind w:left="3240" w:hanging="360"/>
      </w:pPr>
      <w:rPr>
        <w:rFonts w:ascii="Courier New" w:hAnsi="Courier New" w:hint="default"/>
      </w:rPr>
    </w:lvl>
    <w:lvl w:ilvl="5" w:tplc="48CE9C06">
      <w:start w:val="1"/>
      <w:numFmt w:val="bullet"/>
      <w:lvlText w:val=""/>
      <w:lvlJc w:val="left"/>
      <w:pPr>
        <w:ind w:left="3960" w:hanging="360"/>
      </w:pPr>
      <w:rPr>
        <w:rFonts w:ascii="Wingdings" w:hAnsi="Wingdings" w:hint="default"/>
      </w:rPr>
    </w:lvl>
    <w:lvl w:ilvl="6" w:tplc="259A01FA">
      <w:start w:val="1"/>
      <w:numFmt w:val="bullet"/>
      <w:lvlText w:val=""/>
      <w:lvlJc w:val="left"/>
      <w:pPr>
        <w:ind w:left="4680" w:hanging="360"/>
      </w:pPr>
      <w:rPr>
        <w:rFonts w:ascii="Symbol" w:hAnsi="Symbol" w:hint="default"/>
      </w:rPr>
    </w:lvl>
    <w:lvl w:ilvl="7" w:tplc="13C248E6">
      <w:start w:val="1"/>
      <w:numFmt w:val="bullet"/>
      <w:lvlText w:val="o"/>
      <w:lvlJc w:val="left"/>
      <w:pPr>
        <w:ind w:left="5400" w:hanging="360"/>
      </w:pPr>
      <w:rPr>
        <w:rFonts w:ascii="Courier New" w:hAnsi="Courier New" w:hint="default"/>
      </w:rPr>
    </w:lvl>
    <w:lvl w:ilvl="8" w:tplc="19F29C1C">
      <w:start w:val="1"/>
      <w:numFmt w:val="bullet"/>
      <w:lvlText w:val=""/>
      <w:lvlJc w:val="left"/>
      <w:pPr>
        <w:ind w:left="6120" w:hanging="360"/>
      </w:pPr>
      <w:rPr>
        <w:rFonts w:ascii="Wingdings" w:hAnsi="Wingdings" w:hint="default"/>
      </w:rPr>
    </w:lvl>
  </w:abstractNum>
  <w:num w:numId="1" w16cid:durableId="1981035115">
    <w:abstractNumId w:val="9"/>
  </w:num>
  <w:num w:numId="2" w16cid:durableId="956831975">
    <w:abstractNumId w:val="10"/>
  </w:num>
  <w:num w:numId="3" w16cid:durableId="33623406">
    <w:abstractNumId w:val="7"/>
  </w:num>
  <w:num w:numId="4" w16cid:durableId="1888254783">
    <w:abstractNumId w:val="7"/>
  </w:num>
  <w:num w:numId="5" w16cid:durableId="2101944379">
    <w:abstractNumId w:val="6"/>
  </w:num>
  <w:num w:numId="6" w16cid:durableId="1908608459">
    <w:abstractNumId w:val="5"/>
  </w:num>
  <w:num w:numId="7" w16cid:durableId="1192912742">
    <w:abstractNumId w:val="0"/>
  </w:num>
  <w:num w:numId="8" w16cid:durableId="2079204165">
    <w:abstractNumId w:val="8"/>
  </w:num>
  <w:num w:numId="9" w16cid:durableId="1860771725">
    <w:abstractNumId w:val="1"/>
  </w:num>
  <w:num w:numId="10" w16cid:durableId="1848670711">
    <w:abstractNumId w:val="2"/>
  </w:num>
  <w:num w:numId="11" w16cid:durableId="1288200820">
    <w:abstractNumId w:val="3"/>
  </w:num>
  <w:num w:numId="12" w16cid:durableId="158584383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42B"/>
    <w:rsid w:val="00001F8B"/>
    <w:rsid w:val="00003A56"/>
    <w:rsid w:val="00004EEF"/>
    <w:rsid w:val="000112FE"/>
    <w:rsid w:val="00011572"/>
    <w:rsid w:val="000119A0"/>
    <w:rsid w:val="00012415"/>
    <w:rsid w:val="00014D05"/>
    <w:rsid w:val="00015B67"/>
    <w:rsid w:val="0002078C"/>
    <w:rsid w:val="0002511B"/>
    <w:rsid w:val="00026E32"/>
    <w:rsid w:val="000271A4"/>
    <w:rsid w:val="0003086A"/>
    <w:rsid w:val="00030C83"/>
    <w:rsid w:val="00030F93"/>
    <w:rsid w:val="00034822"/>
    <w:rsid w:val="00035FEF"/>
    <w:rsid w:val="00040988"/>
    <w:rsid w:val="0004387C"/>
    <w:rsid w:val="0004510B"/>
    <w:rsid w:val="000507C3"/>
    <w:rsid w:val="00050DE7"/>
    <w:rsid w:val="000536EE"/>
    <w:rsid w:val="00054C67"/>
    <w:rsid w:val="000551E8"/>
    <w:rsid w:val="0006092E"/>
    <w:rsid w:val="00062626"/>
    <w:rsid w:val="00062629"/>
    <w:rsid w:val="000647A7"/>
    <w:rsid w:val="0007591A"/>
    <w:rsid w:val="00075B57"/>
    <w:rsid w:val="00076F79"/>
    <w:rsid w:val="00081482"/>
    <w:rsid w:val="00084C3A"/>
    <w:rsid w:val="00085DE7"/>
    <w:rsid w:val="00090A0D"/>
    <w:rsid w:val="000916EC"/>
    <w:rsid w:val="00093BF9"/>
    <w:rsid w:val="00096649"/>
    <w:rsid w:val="000A44C0"/>
    <w:rsid w:val="000A5625"/>
    <w:rsid w:val="000A7CD4"/>
    <w:rsid w:val="000B31EE"/>
    <w:rsid w:val="000B35F4"/>
    <w:rsid w:val="000B4E9E"/>
    <w:rsid w:val="000B58B9"/>
    <w:rsid w:val="000B751F"/>
    <w:rsid w:val="000C1632"/>
    <w:rsid w:val="000D3274"/>
    <w:rsid w:val="000D54C8"/>
    <w:rsid w:val="000D68CE"/>
    <w:rsid w:val="000D6D40"/>
    <w:rsid w:val="000E0EE4"/>
    <w:rsid w:val="000E2EA8"/>
    <w:rsid w:val="000E4FC8"/>
    <w:rsid w:val="000E73A8"/>
    <w:rsid w:val="000E79C1"/>
    <w:rsid w:val="000F0662"/>
    <w:rsid w:val="000F07F9"/>
    <w:rsid w:val="000F173A"/>
    <w:rsid w:val="000F512F"/>
    <w:rsid w:val="0010303E"/>
    <w:rsid w:val="00107160"/>
    <w:rsid w:val="001076E3"/>
    <w:rsid w:val="001110A4"/>
    <w:rsid w:val="001125CD"/>
    <w:rsid w:val="00112849"/>
    <w:rsid w:val="00114963"/>
    <w:rsid w:val="001152CE"/>
    <w:rsid w:val="00115727"/>
    <w:rsid w:val="00116089"/>
    <w:rsid w:val="00116099"/>
    <w:rsid w:val="00116781"/>
    <w:rsid w:val="00117FF9"/>
    <w:rsid w:val="00122E7D"/>
    <w:rsid w:val="001244AB"/>
    <w:rsid w:val="00124B53"/>
    <w:rsid w:val="0012713B"/>
    <w:rsid w:val="00127955"/>
    <w:rsid w:val="001316DA"/>
    <w:rsid w:val="00133F5B"/>
    <w:rsid w:val="00134FB6"/>
    <w:rsid w:val="00135C55"/>
    <w:rsid w:val="00140D65"/>
    <w:rsid w:val="0014193C"/>
    <w:rsid w:val="00142450"/>
    <w:rsid w:val="0014545F"/>
    <w:rsid w:val="0015115E"/>
    <w:rsid w:val="00152DF9"/>
    <w:rsid w:val="00153C20"/>
    <w:rsid w:val="00156AB2"/>
    <w:rsid w:val="00157053"/>
    <w:rsid w:val="00161012"/>
    <w:rsid w:val="00161311"/>
    <w:rsid w:val="00161D37"/>
    <w:rsid w:val="00162210"/>
    <w:rsid w:val="00162F9D"/>
    <w:rsid w:val="00164336"/>
    <w:rsid w:val="00166333"/>
    <w:rsid w:val="00173038"/>
    <w:rsid w:val="001735AE"/>
    <w:rsid w:val="00174E5E"/>
    <w:rsid w:val="00176344"/>
    <w:rsid w:val="00180135"/>
    <w:rsid w:val="00182613"/>
    <w:rsid w:val="00182B08"/>
    <w:rsid w:val="00184361"/>
    <w:rsid w:val="0018571D"/>
    <w:rsid w:val="001861D5"/>
    <w:rsid w:val="00190487"/>
    <w:rsid w:val="00191A7E"/>
    <w:rsid w:val="00191EEB"/>
    <w:rsid w:val="001942A3"/>
    <w:rsid w:val="00194467"/>
    <w:rsid w:val="001975D2"/>
    <w:rsid w:val="00197658"/>
    <w:rsid w:val="00197852"/>
    <w:rsid w:val="001A18D1"/>
    <w:rsid w:val="001A4759"/>
    <w:rsid w:val="001B2D76"/>
    <w:rsid w:val="001B356C"/>
    <w:rsid w:val="001B3A4E"/>
    <w:rsid w:val="001C2BB6"/>
    <w:rsid w:val="001C34CD"/>
    <w:rsid w:val="001C4141"/>
    <w:rsid w:val="001C7951"/>
    <w:rsid w:val="001C7CC2"/>
    <w:rsid w:val="001D0B71"/>
    <w:rsid w:val="001D1A38"/>
    <w:rsid w:val="001D1BA0"/>
    <w:rsid w:val="001D3025"/>
    <w:rsid w:val="001D459D"/>
    <w:rsid w:val="001D48B0"/>
    <w:rsid w:val="001D5452"/>
    <w:rsid w:val="001F1057"/>
    <w:rsid w:val="001F3B13"/>
    <w:rsid w:val="001F421A"/>
    <w:rsid w:val="001F4CB4"/>
    <w:rsid w:val="001F4D40"/>
    <w:rsid w:val="001F4EA1"/>
    <w:rsid w:val="00203815"/>
    <w:rsid w:val="00203EC4"/>
    <w:rsid w:val="0020445C"/>
    <w:rsid w:val="00204673"/>
    <w:rsid w:val="00204D59"/>
    <w:rsid w:val="0020611D"/>
    <w:rsid w:val="0021088B"/>
    <w:rsid w:val="00210939"/>
    <w:rsid w:val="0021158C"/>
    <w:rsid w:val="00212E57"/>
    <w:rsid w:val="002159AF"/>
    <w:rsid w:val="00217C17"/>
    <w:rsid w:val="002229B2"/>
    <w:rsid w:val="002231C9"/>
    <w:rsid w:val="00225EF4"/>
    <w:rsid w:val="00226AD0"/>
    <w:rsid w:val="0023401C"/>
    <w:rsid w:val="002351E3"/>
    <w:rsid w:val="00242AD8"/>
    <w:rsid w:val="0024504E"/>
    <w:rsid w:val="002462BB"/>
    <w:rsid w:val="0025444F"/>
    <w:rsid w:val="0025690B"/>
    <w:rsid w:val="00262635"/>
    <w:rsid w:val="00267AE8"/>
    <w:rsid w:val="002708D8"/>
    <w:rsid w:val="00270BE1"/>
    <w:rsid w:val="002711DD"/>
    <w:rsid w:val="00271E59"/>
    <w:rsid w:val="00272925"/>
    <w:rsid w:val="0027487D"/>
    <w:rsid w:val="00277965"/>
    <w:rsid w:val="0028009F"/>
    <w:rsid w:val="00281AAF"/>
    <w:rsid w:val="00287095"/>
    <w:rsid w:val="00293D79"/>
    <w:rsid w:val="00294891"/>
    <w:rsid w:val="002973B0"/>
    <w:rsid w:val="002A1B98"/>
    <w:rsid w:val="002A33C2"/>
    <w:rsid w:val="002A631D"/>
    <w:rsid w:val="002A6B88"/>
    <w:rsid w:val="002A77DC"/>
    <w:rsid w:val="002A7F3E"/>
    <w:rsid w:val="002B4A8C"/>
    <w:rsid w:val="002B66E4"/>
    <w:rsid w:val="002B6DCF"/>
    <w:rsid w:val="002C0091"/>
    <w:rsid w:val="002C4218"/>
    <w:rsid w:val="002C4987"/>
    <w:rsid w:val="002C5D42"/>
    <w:rsid w:val="002C6F71"/>
    <w:rsid w:val="002D28E1"/>
    <w:rsid w:val="002D2DEB"/>
    <w:rsid w:val="002E1CB4"/>
    <w:rsid w:val="002E4955"/>
    <w:rsid w:val="002E696D"/>
    <w:rsid w:val="002E6A15"/>
    <w:rsid w:val="002F0997"/>
    <w:rsid w:val="002F0E46"/>
    <w:rsid w:val="002F2006"/>
    <w:rsid w:val="002F597F"/>
    <w:rsid w:val="002F7EF4"/>
    <w:rsid w:val="00300E15"/>
    <w:rsid w:val="00302D07"/>
    <w:rsid w:val="00303394"/>
    <w:rsid w:val="0030435B"/>
    <w:rsid w:val="003069BC"/>
    <w:rsid w:val="00310632"/>
    <w:rsid w:val="00313C47"/>
    <w:rsid w:val="00314005"/>
    <w:rsid w:val="00314249"/>
    <w:rsid w:val="0031471C"/>
    <w:rsid w:val="003148BB"/>
    <w:rsid w:val="0031569A"/>
    <w:rsid w:val="003159DF"/>
    <w:rsid w:val="003164DE"/>
    <w:rsid w:val="003203E6"/>
    <w:rsid w:val="00321DA7"/>
    <w:rsid w:val="00324B2C"/>
    <w:rsid w:val="00324EBC"/>
    <w:rsid w:val="00327628"/>
    <w:rsid w:val="0033000B"/>
    <w:rsid w:val="0033196C"/>
    <w:rsid w:val="0033334D"/>
    <w:rsid w:val="0033438B"/>
    <w:rsid w:val="00337714"/>
    <w:rsid w:val="0033796C"/>
    <w:rsid w:val="0034202F"/>
    <w:rsid w:val="00343E4F"/>
    <w:rsid w:val="0034409E"/>
    <w:rsid w:val="00346A81"/>
    <w:rsid w:val="00347158"/>
    <w:rsid w:val="00347E9A"/>
    <w:rsid w:val="00352586"/>
    <w:rsid w:val="00352C60"/>
    <w:rsid w:val="0035680B"/>
    <w:rsid w:val="0036013D"/>
    <w:rsid w:val="00361198"/>
    <w:rsid w:val="00362507"/>
    <w:rsid w:val="003702E4"/>
    <w:rsid w:val="0037235F"/>
    <w:rsid w:val="00372903"/>
    <w:rsid w:val="00372FB1"/>
    <w:rsid w:val="00375605"/>
    <w:rsid w:val="00375C5B"/>
    <w:rsid w:val="00380935"/>
    <w:rsid w:val="003820DE"/>
    <w:rsid w:val="00382D09"/>
    <w:rsid w:val="00384EC3"/>
    <w:rsid w:val="00385346"/>
    <w:rsid w:val="00385D2D"/>
    <w:rsid w:val="00391BFA"/>
    <w:rsid w:val="00395204"/>
    <w:rsid w:val="00397FB5"/>
    <w:rsid w:val="003A0CFE"/>
    <w:rsid w:val="003A2D23"/>
    <w:rsid w:val="003A3A56"/>
    <w:rsid w:val="003A5A93"/>
    <w:rsid w:val="003A5D7B"/>
    <w:rsid w:val="003A7513"/>
    <w:rsid w:val="003A7ACC"/>
    <w:rsid w:val="003A7E4D"/>
    <w:rsid w:val="003B005C"/>
    <w:rsid w:val="003B01C3"/>
    <w:rsid w:val="003B0B7D"/>
    <w:rsid w:val="003B3554"/>
    <w:rsid w:val="003C2264"/>
    <w:rsid w:val="003C446F"/>
    <w:rsid w:val="003C5EAF"/>
    <w:rsid w:val="003C67C3"/>
    <w:rsid w:val="003D19BE"/>
    <w:rsid w:val="003F042B"/>
    <w:rsid w:val="003F11E0"/>
    <w:rsid w:val="003F7072"/>
    <w:rsid w:val="003F77A6"/>
    <w:rsid w:val="00405078"/>
    <w:rsid w:val="004074E8"/>
    <w:rsid w:val="00407C8D"/>
    <w:rsid w:val="00410F19"/>
    <w:rsid w:val="00414D2A"/>
    <w:rsid w:val="00423C0C"/>
    <w:rsid w:val="00427741"/>
    <w:rsid w:val="0043101C"/>
    <w:rsid w:val="004323AF"/>
    <w:rsid w:val="0043447D"/>
    <w:rsid w:val="0043608B"/>
    <w:rsid w:val="0043740B"/>
    <w:rsid w:val="00443D92"/>
    <w:rsid w:val="0044451C"/>
    <w:rsid w:val="00445FBE"/>
    <w:rsid w:val="0044690E"/>
    <w:rsid w:val="00447355"/>
    <w:rsid w:val="00453DBD"/>
    <w:rsid w:val="0045412B"/>
    <w:rsid w:val="00456092"/>
    <w:rsid w:val="004562DC"/>
    <w:rsid w:val="004573E7"/>
    <w:rsid w:val="00460E8A"/>
    <w:rsid w:val="004635C3"/>
    <w:rsid w:val="00463D35"/>
    <w:rsid w:val="004668E2"/>
    <w:rsid w:val="00467A60"/>
    <w:rsid w:val="00473002"/>
    <w:rsid w:val="00475372"/>
    <w:rsid w:val="00477EFE"/>
    <w:rsid w:val="00480CAC"/>
    <w:rsid w:val="00481F85"/>
    <w:rsid w:val="00483559"/>
    <w:rsid w:val="00483B04"/>
    <w:rsid w:val="00490323"/>
    <w:rsid w:val="00492622"/>
    <w:rsid w:val="00493709"/>
    <w:rsid w:val="00495D45"/>
    <w:rsid w:val="00495D61"/>
    <w:rsid w:val="00497179"/>
    <w:rsid w:val="004A4A4E"/>
    <w:rsid w:val="004A566A"/>
    <w:rsid w:val="004A6A9D"/>
    <w:rsid w:val="004B2503"/>
    <w:rsid w:val="004B4833"/>
    <w:rsid w:val="004B4EF7"/>
    <w:rsid w:val="004B5074"/>
    <w:rsid w:val="004B52D0"/>
    <w:rsid w:val="004B5551"/>
    <w:rsid w:val="004B60FE"/>
    <w:rsid w:val="004B7E36"/>
    <w:rsid w:val="004C215E"/>
    <w:rsid w:val="004C21E9"/>
    <w:rsid w:val="004C3F4A"/>
    <w:rsid w:val="004C6440"/>
    <w:rsid w:val="004D37C8"/>
    <w:rsid w:val="004D37CB"/>
    <w:rsid w:val="004D7342"/>
    <w:rsid w:val="004E1D4E"/>
    <w:rsid w:val="004E2C79"/>
    <w:rsid w:val="004E3EAE"/>
    <w:rsid w:val="004E6DDF"/>
    <w:rsid w:val="004F1B4B"/>
    <w:rsid w:val="00502FF1"/>
    <w:rsid w:val="005070EF"/>
    <w:rsid w:val="005075A8"/>
    <w:rsid w:val="00507C20"/>
    <w:rsid w:val="00513336"/>
    <w:rsid w:val="00515075"/>
    <w:rsid w:val="005167EF"/>
    <w:rsid w:val="00517190"/>
    <w:rsid w:val="00522E2F"/>
    <w:rsid w:val="005252A7"/>
    <w:rsid w:val="00527D05"/>
    <w:rsid w:val="00535020"/>
    <w:rsid w:val="00535E9A"/>
    <w:rsid w:val="00536B09"/>
    <w:rsid w:val="00540834"/>
    <w:rsid w:val="00540932"/>
    <w:rsid w:val="00543F60"/>
    <w:rsid w:val="00544F45"/>
    <w:rsid w:val="00545C73"/>
    <w:rsid w:val="00546E7C"/>
    <w:rsid w:val="00547B75"/>
    <w:rsid w:val="00547F95"/>
    <w:rsid w:val="005515D1"/>
    <w:rsid w:val="005529B7"/>
    <w:rsid w:val="00555081"/>
    <w:rsid w:val="005613D5"/>
    <w:rsid w:val="005619C2"/>
    <w:rsid w:val="00562C6F"/>
    <w:rsid w:val="00562EC9"/>
    <w:rsid w:val="00563B9F"/>
    <w:rsid w:val="00567204"/>
    <w:rsid w:val="00574118"/>
    <w:rsid w:val="00576B82"/>
    <w:rsid w:val="00576F61"/>
    <w:rsid w:val="00577A05"/>
    <w:rsid w:val="0058030E"/>
    <w:rsid w:val="00581932"/>
    <w:rsid w:val="00584946"/>
    <w:rsid w:val="00585976"/>
    <w:rsid w:val="00585D00"/>
    <w:rsid w:val="00585D2A"/>
    <w:rsid w:val="00591038"/>
    <w:rsid w:val="00594997"/>
    <w:rsid w:val="00594A02"/>
    <w:rsid w:val="00595F7B"/>
    <w:rsid w:val="00596F44"/>
    <w:rsid w:val="00597713"/>
    <w:rsid w:val="00597C0C"/>
    <w:rsid w:val="005A13CA"/>
    <w:rsid w:val="005A3D25"/>
    <w:rsid w:val="005A5279"/>
    <w:rsid w:val="005A6CE3"/>
    <w:rsid w:val="005A79EC"/>
    <w:rsid w:val="005B002A"/>
    <w:rsid w:val="005B5E9F"/>
    <w:rsid w:val="005B7888"/>
    <w:rsid w:val="005C0334"/>
    <w:rsid w:val="005C6CD7"/>
    <w:rsid w:val="005D06D3"/>
    <w:rsid w:val="005D4D13"/>
    <w:rsid w:val="005E2614"/>
    <w:rsid w:val="005E3983"/>
    <w:rsid w:val="005F3669"/>
    <w:rsid w:val="005F3ECA"/>
    <w:rsid w:val="00600FAC"/>
    <w:rsid w:val="006014A8"/>
    <w:rsid w:val="0060201E"/>
    <w:rsid w:val="00603BCD"/>
    <w:rsid w:val="006064BA"/>
    <w:rsid w:val="006067AB"/>
    <w:rsid w:val="00606BD8"/>
    <w:rsid w:val="006113FA"/>
    <w:rsid w:val="006117BB"/>
    <w:rsid w:val="00612F09"/>
    <w:rsid w:val="00614455"/>
    <w:rsid w:val="00614977"/>
    <w:rsid w:val="00614DD4"/>
    <w:rsid w:val="00614F83"/>
    <w:rsid w:val="006156B2"/>
    <w:rsid w:val="006158A6"/>
    <w:rsid w:val="0062129D"/>
    <w:rsid w:val="006240CE"/>
    <w:rsid w:val="00626B28"/>
    <w:rsid w:val="00632293"/>
    <w:rsid w:val="00635963"/>
    <w:rsid w:val="00636B2F"/>
    <w:rsid w:val="00641286"/>
    <w:rsid w:val="00641633"/>
    <w:rsid w:val="006427F2"/>
    <w:rsid w:val="00647425"/>
    <w:rsid w:val="00650557"/>
    <w:rsid w:val="00650E4C"/>
    <w:rsid w:val="0065100B"/>
    <w:rsid w:val="00652F72"/>
    <w:rsid w:val="00656EDF"/>
    <w:rsid w:val="00662D1B"/>
    <w:rsid w:val="0066483C"/>
    <w:rsid w:val="00667B48"/>
    <w:rsid w:val="00671ADA"/>
    <w:rsid w:val="00673CC6"/>
    <w:rsid w:val="006804EB"/>
    <w:rsid w:val="006813B3"/>
    <w:rsid w:val="00681488"/>
    <w:rsid w:val="00681DCF"/>
    <w:rsid w:val="006865BA"/>
    <w:rsid w:val="00687096"/>
    <w:rsid w:val="0069176C"/>
    <w:rsid w:val="00691F37"/>
    <w:rsid w:val="00695383"/>
    <w:rsid w:val="00696278"/>
    <w:rsid w:val="006A3D6D"/>
    <w:rsid w:val="006A667E"/>
    <w:rsid w:val="006A6901"/>
    <w:rsid w:val="006A7B58"/>
    <w:rsid w:val="006A7E4F"/>
    <w:rsid w:val="006B08ED"/>
    <w:rsid w:val="006B0CBD"/>
    <w:rsid w:val="006B2144"/>
    <w:rsid w:val="006B30EF"/>
    <w:rsid w:val="006B4812"/>
    <w:rsid w:val="006C0DF7"/>
    <w:rsid w:val="006C2EC4"/>
    <w:rsid w:val="006C6075"/>
    <w:rsid w:val="006C7ABE"/>
    <w:rsid w:val="006D2641"/>
    <w:rsid w:val="006D3A31"/>
    <w:rsid w:val="006D5165"/>
    <w:rsid w:val="006D7CA7"/>
    <w:rsid w:val="006E00CA"/>
    <w:rsid w:val="006E0EBB"/>
    <w:rsid w:val="006E2AD8"/>
    <w:rsid w:val="006E3D92"/>
    <w:rsid w:val="006E4A52"/>
    <w:rsid w:val="006E548C"/>
    <w:rsid w:val="006E73A8"/>
    <w:rsid w:val="006F60DB"/>
    <w:rsid w:val="006F7012"/>
    <w:rsid w:val="00700C18"/>
    <w:rsid w:val="00703C87"/>
    <w:rsid w:val="00706466"/>
    <w:rsid w:val="0071352D"/>
    <w:rsid w:val="00713571"/>
    <w:rsid w:val="00714D52"/>
    <w:rsid w:val="00717947"/>
    <w:rsid w:val="007319DF"/>
    <w:rsid w:val="00732DAC"/>
    <w:rsid w:val="00736F3D"/>
    <w:rsid w:val="0074101F"/>
    <w:rsid w:val="00741060"/>
    <w:rsid w:val="00741963"/>
    <w:rsid w:val="00743D2D"/>
    <w:rsid w:val="00747052"/>
    <w:rsid w:val="007526C3"/>
    <w:rsid w:val="0075369F"/>
    <w:rsid w:val="00753B97"/>
    <w:rsid w:val="007550EC"/>
    <w:rsid w:val="0076043F"/>
    <w:rsid w:val="00763877"/>
    <w:rsid w:val="007642A5"/>
    <w:rsid w:val="00765FE9"/>
    <w:rsid w:val="00770085"/>
    <w:rsid w:val="0077074E"/>
    <w:rsid w:val="00772EBE"/>
    <w:rsid w:val="0077334C"/>
    <w:rsid w:val="00773393"/>
    <w:rsid w:val="00775C20"/>
    <w:rsid w:val="00775D75"/>
    <w:rsid w:val="00776095"/>
    <w:rsid w:val="00782A50"/>
    <w:rsid w:val="007843D7"/>
    <w:rsid w:val="00785C40"/>
    <w:rsid w:val="00786665"/>
    <w:rsid w:val="0078792C"/>
    <w:rsid w:val="00793440"/>
    <w:rsid w:val="007967D3"/>
    <w:rsid w:val="007A07EE"/>
    <w:rsid w:val="007A1123"/>
    <w:rsid w:val="007A720D"/>
    <w:rsid w:val="007B06A6"/>
    <w:rsid w:val="007B08AE"/>
    <w:rsid w:val="007B46FF"/>
    <w:rsid w:val="007C148C"/>
    <w:rsid w:val="007C625D"/>
    <w:rsid w:val="007D13A1"/>
    <w:rsid w:val="007D194A"/>
    <w:rsid w:val="007D4036"/>
    <w:rsid w:val="007D4F36"/>
    <w:rsid w:val="007D5C31"/>
    <w:rsid w:val="007E117A"/>
    <w:rsid w:val="007E2581"/>
    <w:rsid w:val="007E28D8"/>
    <w:rsid w:val="007E2A9B"/>
    <w:rsid w:val="007E474C"/>
    <w:rsid w:val="007E58A0"/>
    <w:rsid w:val="007E688C"/>
    <w:rsid w:val="007F1379"/>
    <w:rsid w:val="007F3619"/>
    <w:rsid w:val="007F42FC"/>
    <w:rsid w:val="007F6547"/>
    <w:rsid w:val="00803DED"/>
    <w:rsid w:val="00806ACB"/>
    <w:rsid w:val="00810AA8"/>
    <w:rsid w:val="00810F16"/>
    <w:rsid w:val="008117CC"/>
    <w:rsid w:val="008123E9"/>
    <w:rsid w:val="00815195"/>
    <w:rsid w:val="008219B2"/>
    <w:rsid w:val="00821A64"/>
    <w:rsid w:val="00821B33"/>
    <w:rsid w:val="008220FB"/>
    <w:rsid w:val="008231B2"/>
    <w:rsid w:val="008236F0"/>
    <w:rsid w:val="00827B32"/>
    <w:rsid w:val="008319E7"/>
    <w:rsid w:val="008352C5"/>
    <w:rsid w:val="00836C83"/>
    <w:rsid w:val="0083795B"/>
    <w:rsid w:val="0084752E"/>
    <w:rsid w:val="00847ACE"/>
    <w:rsid w:val="0085019C"/>
    <w:rsid w:val="0085053F"/>
    <w:rsid w:val="00852FE9"/>
    <w:rsid w:val="00863697"/>
    <w:rsid w:val="0086437C"/>
    <w:rsid w:val="008666CA"/>
    <w:rsid w:val="0087005E"/>
    <w:rsid w:val="008741E3"/>
    <w:rsid w:val="00876B11"/>
    <w:rsid w:val="0087706B"/>
    <w:rsid w:val="008771D1"/>
    <w:rsid w:val="00885B57"/>
    <w:rsid w:val="00886151"/>
    <w:rsid w:val="0088A7B1"/>
    <w:rsid w:val="00890EF5"/>
    <w:rsid w:val="0089112D"/>
    <w:rsid w:val="00892365"/>
    <w:rsid w:val="00892DBB"/>
    <w:rsid w:val="00893C88"/>
    <w:rsid w:val="008952CD"/>
    <w:rsid w:val="008A0430"/>
    <w:rsid w:val="008A05C7"/>
    <w:rsid w:val="008A15C7"/>
    <w:rsid w:val="008A2DF9"/>
    <w:rsid w:val="008A3427"/>
    <w:rsid w:val="008A4368"/>
    <w:rsid w:val="008A559C"/>
    <w:rsid w:val="008A624F"/>
    <w:rsid w:val="008B05A7"/>
    <w:rsid w:val="008B0C2B"/>
    <w:rsid w:val="008B1185"/>
    <w:rsid w:val="008B1BC5"/>
    <w:rsid w:val="008B1D68"/>
    <w:rsid w:val="008B4411"/>
    <w:rsid w:val="008C06AF"/>
    <w:rsid w:val="008C10B9"/>
    <w:rsid w:val="008C3BE8"/>
    <w:rsid w:val="008C4340"/>
    <w:rsid w:val="008C69AD"/>
    <w:rsid w:val="008C6F40"/>
    <w:rsid w:val="008D0B40"/>
    <w:rsid w:val="008D148E"/>
    <w:rsid w:val="008D17FB"/>
    <w:rsid w:val="008D7853"/>
    <w:rsid w:val="008E0670"/>
    <w:rsid w:val="008E2565"/>
    <w:rsid w:val="008E2AD0"/>
    <w:rsid w:val="008E4040"/>
    <w:rsid w:val="008F0E3D"/>
    <w:rsid w:val="008F3C38"/>
    <w:rsid w:val="008F75D5"/>
    <w:rsid w:val="008F7A73"/>
    <w:rsid w:val="009025D8"/>
    <w:rsid w:val="009037B8"/>
    <w:rsid w:val="00905F82"/>
    <w:rsid w:val="009152E8"/>
    <w:rsid w:val="00915640"/>
    <w:rsid w:val="00917CA1"/>
    <w:rsid w:val="00920004"/>
    <w:rsid w:val="00920117"/>
    <w:rsid w:val="00920740"/>
    <w:rsid w:val="009237EE"/>
    <w:rsid w:val="00925554"/>
    <w:rsid w:val="009256D4"/>
    <w:rsid w:val="00926D29"/>
    <w:rsid w:val="0093149A"/>
    <w:rsid w:val="00933F96"/>
    <w:rsid w:val="00935F37"/>
    <w:rsid w:val="009366CA"/>
    <w:rsid w:val="00937FC5"/>
    <w:rsid w:val="00940851"/>
    <w:rsid w:val="0094100C"/>
    <w:rsid w:val="00941E53"/>
    <w:rsid w:val="009436B9"/>
    <w:rsid w:val="009441B2"/>
    <w:rsid w:val="00944233"/>
    <w:rsid w:val="00950705"/>
    <w:rsid w:val="009508A2"/>
    <w:rsid w:val="00951162"/>
    <w:rsid w:val="00953E49"/>
    <w:rsid w:val="009550E0"/>
    <w:rsid w:val="00955B6A"/>
    <w:rsid w:val="00957603"/>
    <w:rsid w:val="00960674"/>
    <w:rsid w:val="00962764"/>
    <w:rsid w:val="00962BC4"/>
    <w:rsid w:val="00965AE6"/>
    <w:rsid w:val="0096726F"/>
    <w:rsid w:val="00967AE1"/>
    <w:rsid w:val="00970DC5"/>
    <w:rsid w:val="00971763"/>
    <w:rsid w:val="00972CFF"/>
    <w:rsid w:val="0097330C"/>
    <w:rsid w:val="00973F4F"/>
    <w:rsid w:val="009758B2"/>
    <w:rsid w:val="00983215"/>
    <w:rsid w:val="00984A39"/>
    <w:rsid w:val="009859D6"/>
    <w:rsid w:val="00986958"/>
    <w:rsid w:val="00986F2B"/>
    <w:rsid w:val="00987DC2"/>
    <w:rsid w:val="0099269B"/>
    <w:rsid w:val="00995CEA"/>
    <w:rsid w:val="00997AE4"/>
    <w:rsid w:val="009A433B"/>
    <w:rsid w:val="009A595D"/>
    <w:rsid w:val="009A5E84"/>
    <w:rsid w:val="009A5FC7"/>
    <w:rsid w:val="009B0F3A"/>
    <w:rsid w:val="009B0FA8"/>
    <w:rsid w:val="009B48E9"/>
    <w:rsid w:val="009B57FD"/>
    <w:rsid w:val="009B5C7B"/>
    <w:rsid w:val="009B73C7"/>
    <w:rsid w:val="009C0760"/>
    <w:rsid w:val="009C67D4"/>
    <w:rsid w:val="009D0061"/>
    <w:rsid w:val="009D343C"/>
    <w:rsid w:val="009D5981"/>
    <w:rsid w:val="009D7E4E"/>
    <w:rsid w:val="009E04F3"/>
    <w:rsid w:val="009E0DAB"/>
    <w:rsid w:val="009E13D1"/>
    <w:rsid w:val="009E3F62"/>
    <w:rsid w:val="009E4B12"/>
    <w:rsid w:val="009E52A7"/>
    <w:rsid w:val="009E6A4E"/>
    <w:rsid w:val="009F0644"/>
    <w:rsid w:val="009F2B02"/>
    <w:rsid w:val="009F3CA3"/>
    <w:rsid w:val="00A00167"/>
    <w:rsid w:val="00A05182"/>
    <w:rsid w:val="00A06B93"/>
    <w:rsid w:val="00A101A3"/>
    <w:rsid w:val="00A1027A"/>
    <w:rsid w:val="00A1073F"/>
    <w:rsid w:val="00A13F65"/>
    <w:rsid w:val="00A15129"/>
    <w:rsid w:val="00A153B3"/>
    <w:rsid w:val="00A15E3A"/>
    <w:rsid w:val="00A20999"/>
    <w:rsid w:val="00A21D96"/>
    <w:rsid w:val="00A222F3"/>
    <w:rsid w:val="00A22BDE"/>
    <w:rsid w:val="00A22FE8"/>
    <w:rsid w:val="00A251A1"/>
    <w:rsid w:val="00A25B48"/>
    <w:rsid w:val="00A263F7"/>
    <w:rsid w:val="00A30C7B"/>
    <w:rsid w:val="00A33699"/>
    <w:rsid w:val="00A3481C"/>
    <w:rsid w:val="00A35126"/>
    <w:rsid w:val="00A378EF"/>
    <w:rsid w:val="00A416EC"/>
    <w:rsid w:val="00A4308D"/>
    <w:rsid w:val="00A43947"/>
    <w:rsid w:val="00A50AEC"/>
    <w:rsid w:val="00A542A5"/>
    <w:rsid w:val="00A54F13"/>
    <w:rsid w:val="00A6002D"/>
    <w:rsid w:val="00A608C2"/>
    <w:rsid w:val="00A62D83"/>
    <w:rsid w:val="00A62DF5"/>
    <w:rsid w:val="00A65C95"/>
    <w:rsid w:val="00A678BE"/>
    <w:rsid w:val="00A72130"/>
    <w:rsid w:val="00A72A9B"/>
    <w:rsid w:val="00A72F1B"/>
    <w:rsid w:val="00A735F7"/>
    <w:rsid w:val="00A7399E"/>
    <w:rsid w:val="00A74EAA"/>
    <w:rsid w:val="00A77560"/>
    <w:rsid w:val="00A77FB7"/>
    <w:rsid w:val="00A8205C"/>
    <w:rsid w:val="00A82261"/>
    <w:rsid w:val="00A82A70"/>
    <w:rsid w:val="00A843CB"/>
    <w:rsid w:val="00A84B9A"/>
    <w:rsid w:val="00A867A9"/>
    <w:rsid w:val="00A909AC"/>
    <w:rsid w:val="00A9166F"/>
    <w:rsid w:val="00A92576"/>
    <w:rsid w:val="00A9406E"/>
    <w:rsid w:val="00A97911"/>
    <w:rsid w:val="00A97D17"/>
    <w:rsid w:val="00AA1401"/>
    <w:rsid w:val="00AA319B"/>
    <w:rsid w:val="00AA438D"/>
    <w:rsid w:val="00AB142B"/>
    <w:rsid w:val="00AB18C6"/>
    <w:rsid w:val="00AB27C6"/>
    <w:rsid w:val="00AC1073"/>
    <w:rsid w:val="00AC18B7"/>
    <w:rsid w:val="00AC24C5"/>
    <w:rsid w:val="00AC5448"/>
    <w:rsid w:val="00AC7697"/>
    <w:rsid w:val="00AC76C9"/>
    <w:rsid w:val="00AD1140"/>
    <w:rsid w:val="00AD1F57"/>
    <w:rsid w:val="00AD2503"/>
    <w:rsid w:val="00AD53DE"/>
    <w:rsid w:val="00AD68CE"/>
    <w:rsid w:val="00AD7F13"/>
    <w:rsid w:val="00AE23E4"/>
    <w:rsid w:val="00AE336D"/>
    <w:rsid w:val="00AE5F0D"/>
    <w:rsid w:val="00AF0289"/>
    <w:rsid w:val="00B00CCD"/>
    <w:rsid w:val="00B0196F"/>
    <w:rsid w:val="00B037A5"/>
    <w:rsid w:val="00B05376"/>
    <w:rsid w:val="00B10D0E"/>
    <w:rsid w:val="00B11353"/>
    <w:rsid w:val="00B13B4D"/>
    <w:rsid w:val="00B1640A"/>
    <w:rsid w:val="00B1668A"/>
    <w:rsid w:val="00B16F48"/>
    <w:rsid w:val="00B17441"/>
    <w:rsid w:val="00B20A08"/>
    <w:rsid w:val="00B24443"/>
    <w:rsid w:val="00B26E5C"/>
    <w:rsid w:val="00B32330"/>
    <w:rsid w:val="00B33CBF"/>
    <w:rsid w:val="00B35A71"/>
    <w:rsid w:val="00B35FCB"/>
    <w:rsid w:val="00B3705A"/>
    <w:rsid w:val="00B40354"/>
    <w:rsid w:val="00B40D13"/>
    <w:rsid w:val="00B43EAE"/>
    <w:rsid w:val="00B47149"/>
    <w:rsid w:val="00B51E29"/>
    <w:rsid w:val="00B53C5C"/>
    <w:rsid w:val="00B554AF"/>
    <w:rsid w:val="00B60225"/>
    <w:rsid w:val="00B603B1"/>
    <w:rsid w:val="00B60AEF"/>
    <w:rsid w:val="00B63ADA"/>
    <w:rsid w:val="00B63DE0"/>
    <w:rsid w:val="00B667A6"/>
    <w:rsid w:val="00B671C7"/>
    <w:rsid w:val="00B73C4F"/>
    <w:rsid w:val="00B745A6"/>
    <w:rsid w:val="00B74988"/>
    <w:rsid w:val="00B77A57"/>
    <w:rsid w:val="00B83704"/>
    <w:rsid w:val="00B879FD"/>
    <w:rsid w:val="00B90F33"/>
    <w:rsid w:val="00B9642E"/>
    <w:rsid w:val="00BA0697"/>
    <w:rsid w:val="00BA1D9D"/>
    <w:rsid w:val="00BA214D"/>
    <w:rsid w:val="00BA216E"/>
    <w:rsid w:val="00BA3D0C"/>
    <w:rsid w:val="00BA42D1"/>
    <w:rsid w:val="00BA59F9"/>
    <w:rsid w:val="00BA766F"/>
    <w:rsid w:val="00BB22E0"/>
    <w:rsid w:val="00BB2F26"/>
    <w:rsid w:val="00BB4A0D"/>
    <w:rsid w:val="00BB4EA0"/>
    <w:rsid w:val="00BC66CE"/>
    <w:rsid w:val="00BC66EE"/>
    <w:rsid w:val="00BC7FF0"/>
    <w:rsid w:val="00BD288D"/>
    <w:rsid w:val="00BD5A99"/>
    <w:rsid w:val="00BD6130"/>
    <w:rsid w:val="00BD6501"/>
    <w:rsid w:val="00BE0981"/>
    <w:rsid w:val="00BE0D4D"/>
    <w:rsid w:val="00BE44DB"/>
    <w:rsid w:val="00BF02A2"/>
    <w:rsid w:val="00BF06F1"/>
    <w:rsid w:val="00BF076D"/>
    <w:rsid w:val="00BF0CD4"/>
    <w:rsid w:val="00BF1177"/>
    <w:rsid w:val="00BF1F07"/>
    <w:rsid w:val="00BF40B2"/>
    <w:rsid w:val="00BF5C37"/>
    <w:rsid w:val="00BF6F30"/>
    <w:rsid w:val="00C00A6B"/>
    <w:rsid w:val="00C011E8"/>
    <w:rsid w:val="00C012FD"/>
    <w:rsid w:val="00C02F08"/>
    <w:rsid w:val="00C04802"/>
    <w:rsid w:val="00C060C9"/>
    <w:rsid w:val="00C06B56"/>
    <w:rsid w:val="00C0751E"/>
    <w:rsid w:val="00C07EB2"/>
    <w:rsid w:val="00C105AB"/>
    <w:rsid w:val="00C114FF"/>
    <w:rsid w:val="00C1523E"/>
    <w:rsid w:val="00C16D47"/>
    <w:rsid w:val="00C16FB7"/>
    <w:rsid w:val="00C20269"/>
    <w:rsid w:val="00C21BB4"/>
    <w:rsid w:val="00C23B16"/>
    <w:rsid w:val="00C274A6"/>
    <w:rsid w:val="00C27AD3"/>
    <w:rsid w:val="00C3054B"/>
    <w:rsid w:val="00C33420"/>
    <w:rsid w:val="00C33577"/>
    <w:rsid w:val="00C34129"/>
    <w:rsid w:val="00C34FAC"/>
    <w:rsid w:val="00C35788"/>
    <w:rsid w:val="00C35E5E"/>
    <w:rsid w:val="00C36824"/>
    <w:rsid w:val="00C409D9"/>
    <w:rsid w:val="00C520BE"/>
    <w:rsid w:val="00C54596"/>
    <w:rsid w:val="00C57136"/>
    <w:rsid w:val="00C636B4"/>
    <w:rsid w:val="00C67780"/>
    <w:rsid w:val="00C71760"/>
    <w:rsid w:val="00C72FA9"/>
    <w:rsid w:val="00C748A1"/>
    <w:rsid w:val="00C74F5E"/>
    <w:rsid w:val="00C778D2"/>
    <w:rsid w:val="00C81DFF"/>
    <w:rsid w:val="00C83DE5"/>
    <w:rsid w:val="00C85284"/>
    <w:rsid w:val="00C93195"/>
    <w:rsid w:val="00CA2605"/>
    <w:rsid w:val="00CA3034"/>
    <w:rsid w:val="00CA3236"/>
    <w:rsid w:val="00CA553F"/>
    <w:rsid w:val="00CA7EA4"/>
    <w:rsid w:val="00CA7FFE"/>
    <w:rsid w:val="00CB0A5A"/>
    <w:rsid w:val="00CB0A62"/>
    <w:rsid w:val="00CB2948"/>
    <w:rsid w:val="00CB3104"/>
    <w:rsid w:val="00CB75EC"/>
    <w:rsid w:val="00CC13D2"/>
    <w:rsid w:val="00CC14C7"/>
    <w:rsid w:val="00CC3399"/>
    <w:rsid w:val="00CC42B9"/>
    <w:rsid w:val="00CC533E"/>
    <w:rsid w:val="00CC5897"/>
    <w:rsid w:val="00CC6FB2"/>
    <w:rsid w:val="00CD0F6C"/>
    <w:rsid w:val="00CD11B2"/>
    <w:rsid w:val="00CD22E9"/>
    <w:rsid w:val="00CD44FD"/>
    <w:rsid w:val="00CD6065"/>
    <w:rsid w:val="00CD742C"/>
    <w:rsid w:val="00CE155C"/>
    <w:rsid w:val="00CE2B39"/>
    <w:rsid w:val="00CE4167"/>
    <w:rsid w:val="00CE6AFB"/>
    <w:rsid w:val="00CE6DFF"/>
    <w:rsid w:val="00CF2FE5"/>
    <w:rsid w:val="00CF2FED"/>
    <w:rsid w:val="00CF3618"/>
    <w:rsid w:val="00CF5213"/>
    <w:rsid w:val="00CF70EC"/>
    <w:rsid w:val="00CF7927"/>
    <w:rsid w:val="00D017CD"/>
    <w:rsid w:val="00D0297A"/>
    <w:rsid w:val="00D051AF"/>
    <w:rsid w:val="00D05D1A"/>
    <w:rsid w:val="00D0682C"/>
    <w:rsid w:val="00D07990"/>
    <w:rsid w:val="00D07D87"/>
    <w:rsid w:val="00D1439A"/>
    <w:rsid w:val="00D1657B"/>
    <w:rsid w:val="00D17D18"/>
    <w:rsid w:val="00D21645"/>
    <w:rsid w:val="00D22025"/>
    <w:rsid w:val="00D229A6"/>
    <w:rsid w:val="00D243E9"/>
    <w:rsid w:val="00D267F1"/>
    <w:rsid w:val="00D31153"/>
    <w:rsid w:val="00D346CE"/>
    <w:rsid w:val="00D36FDB"/>
    <w:rsid w:val="00D44626"/>
    <w:rsid w:val="00D447D4"/>
    <w:rsid w:val="00D4699D"/>
    <w:rsid w:val="00D469B9"/>
    <w:rsid w:val="00D47702"/>
    <w:rsid w:val="00D52202"/>
    <w:rsid w:val="00D52E0E"/>
    <w:rsid w:val="00D53ED5"/>
    <w:rsid w:val="00D56942"/>
    <w:rsid w:val="00D56A47"/>
    <w:rsid w:val="00D62617"/>
    <w:rsid w:val="00D65DB0"/>
    <w:rsid w:val="00D67DA5"/>
    <w:rsid w:val="00D71C01"/>
    <w:rsid w:val="00D72C35"/>
    <w:rsid w:val="00D735D3"/>
    <w:rsid w:val="00D76239"/>
    <w:rsid w:val="00D763B1"/>
    <w:rsid w:val="00D80B20"/>
    <w:rsid w:val="00D82716"/>
    <w:rsid w:val="00D842D1"/>
    <w:rsid w:val="00D844D9"/>
    <w:rsid w:val="00D857EC"/>
    <w:rsid w:val="00D86B2E"/>
    <w:rsid w:val="00D8719D"/>
    <w:rsid w:val="00D9051E"/>
    <w:rsid w:val="00D90753"/>
    <w:rsid w:val="00D907B0"/>
    <w:rsid w:val="00D90896"/>
    <w:rsid w:val="00D92040"/>
    <w:rsid w:val="00DA1265"/>
    <w:rsid w:val="00DA1342"/>
    <w:rsid w:val="00DA2D48"/>
    <w:rsid w:val="00DA367D"/>
    <w:rsid w:val="00DA4242"/>
    <w:rsid w:val="00DA5937"/>
    <w:rsid w:val="00DA627D"/>
    <w:rsid w:val="00DA647D"/>
    <w:rsid w:val="00DA7D4B"/>
    <w:rsid w:val="00DB00F9"/>
    <w:rsid w:val="00DB0EA0"/>
    <w:rsid w:val="00DB3FA5"/>
    <w:rsid w:val="00DB4304"/>
    <w:rsid w:val="00DB77C4"/>
    <w:rsid w:val="00DB7D8F"/>
    <w:rsid w:val="00DC1852"/>
    <w:rsid w:val="00DC2AAA"/>
    <w:rsid w:val="00DD326E"/>
    <w:rsid w:val="00DD49AD"/>
    <w:rsid w:val="00DE08D5"/>
    <w:rsid w:val="00DF39B4"/>
    <w:rsid w:val="00DF3D3B"/>
    <w:rsid w:val="00DF3E5C"/>
    <w:rsid w:val="00E07FA4"/>
    <w:rsid w:val="00E119CA"/>
    <w:rsid w:val="00E1507F"/>
    <w:rsid w:val="00E16406"/>
    <w:rsid w:val="00E16AD6"/>
    <w:rsid w:val="00E1741F"/>
    <w:rsid w:val="00E2026E"/>
    <w:rsid w:val="00E22C20"/>
    <w:rsid w:val="00E257EF"/>
    <w:rsid w:val="00E272A9"/>
    <w:rsid w:val="00E32A2B"/>
    <w:rsid w:val="00E354E3"/>
    <w:rsid w:val="00E363A4"/>
    <w:rsid w:val="00E41B6D"/>
    <w:rsid w:val="00E41C83"/>
    <w:rsid w:val="00E42EBE"/>
    <w:rsid w:val="00E434B3"/>
    <w:rsid w:val="00E46909"/>
    <w:rsid w:val="00E500C8"/>
    <w:rsid w:val="00E539EA"/>
    <w:rsid w:val="00E53DDC"/>
    <w:rsid w:val="00E55083"/>
    <w:rsid w:val="00E55A25"/>
    <w:rsid w:val="00E57B0D"/>
    <w:rsid w:val="00E64F95"/>
    <w:rsid w:val="00E72120"/>
    <w:rsid w:val="00E7374B"/>
    <w:rsid w:val="00E74DB9"/>
    <w:rsid w:val="00E76389"/>
    <w:rsid w:val="00E7664C"/>
    <w:rsid w:val="00E77407"/>
    <w:rsid w:val="00E778E3"/>
    <w:rsid w:val="00E77F23"/>
    <w:rsid w:val="00E82E0C"/>
    <w:rsid w:val="00E82EB5"/>
    <w:rsid w:val="00E84437"/>
    <w:rsid w:val="00E85674"/>
    <w:rsid w:val="00E87911"/>
    <w:rsid w:val="00E92560"/>
    <w:rsid w:val="00E93A0B"/>
    <w:rsid w:val="00E93ABA"/>
    <w:rsid w:val="00EA06FE"/>
    <w:rsid w:val="00EA124A"/>
    <w:rsid w:val="00EA1D56"/>
    <w:rsid w:val="00EA2BDB"/>
    <w:rsid w:val="00EA5C88"/>
    <w:rsid w:val="00EA71F0"/>
    <w:rsid w:val="00EA734D"/>
    <w:rsid w:val="00EA7B5C"/>
    <w:rsid w:val="00EB05F2"/>
    <w:rsid w:val="00EB080A"/>
    <w:rsid w:val="00EB0B22"/>
    <w:rsid w:val="00EB480C"/>
    <w:rsid w:val="00EB7962"/>
    <w:rsid w:val="00EC0259"/>
    <w:rsid w:val="00EC1517"/>
    <w:rsid w:val="00EC298D"/>
    <w:rsid w:val="00EC567A"/>
    <w:rsid w:val="00ED23F2"/>
    <w:rsid w:val="00EE1683"/>
    <w:rsid w:val="00EE1734"/>
    <w:rsid w:val="00EE612E"/>
    <w:rsid w:val="00EE7476"/>
    <w:rsid w:val="00EF42C1"/>
    <w:rsid w:val="00EF5AD8"/>
    <w:rsid w:val="00F00205"/>
    <w:rsid w:val="00F030BC"/>
    <w:rsid w:val="00F04D42"/>
    <w:rsid w:val="00F07E1A"/>
    <w:rsid w:val="00F07F36"/>
    <w:rsid w:val="00F1063F"/>
    <w:rsid w:val="00F121FC"/>
    <w:rsid w:val="00F124E4"/>
    <w:rsid w:val="00F13181"/>
    <w:rsid w:val="00F16467"/>
    <w:rsid w:val="00F20103"/>
    <w:rsid w:val="00F23D79"/>
    <w:rsid w:val="00F25F21"/>
    <w:rsid w:val="00F306AD"/>
    <w:rsid w:val="00F3331C"/>
    <w:rsid w:val="00F335B0"/>
    <w:rsid w:val="00F34DB8"/>
    <w:rsid w:val="00F35E0A"/>
    <w:rsid w:val="00F36484"/>
    <w:rsid w:val="00F406BF"/>
    <w:rsid w:val="00F4211B"/>
    <w:rsid w:val="00F4238C"/>
    <w:rsid w:val="00F43FBD"/>
    <w:rsid w:val="00F476B6"/>
    <w:rsid w:val="00F47AA7"/>
    <w:rsid w:val="00F50140"/>
    <w:rsid w:val="00F50C62"/>
    <w:rsid w:val="00F52C28"/>
    <w:rsid w:val="00F53556"/>
    <w:rsid w:val="00F53832"/>
    <w:rsid w:val="00F547CD"/>
    <w:rsid w:val="00F608D0"/>
    <w:rsid w:val="00F633EA"/>
    <w:rsid w:val="00F707A6"/>
    <w:rsid w:val="00F709D7"/>
    <w:rsid w:val="00F73386"/>
    <w:rsid w:val="00F735E1"/>
    <w:rsid w:val="00F73EDB"/>
    <w:rsid w:val="00F8069C"/>
    <w:rsid w:val="00F823E2"/>
    <w:rsid w:val="00F83917"/>
    <w:rsid w:val="00F84A05"/>
    <w:rsid w:val="00F9205E"/>
    <w:rsid w:val="00F9335C"/>
    <w:rsid w:val="00F93F59"/>
    <w:rsid w:val="00F95ADD"/>
    <w:rsid w:val="00F96F3C"/>
    <w:rsid w:val="00FA1378"/>
    <w:rsid w:val="00FB054D"/>
    <w:rsid w:val="00FB31BA"/>
    <w:rsid w:val="00FB35E4"/>
    <w:rsid w:val="00FB48C5"/>
    <w:rsid w:val="00FB52E2"/>
    <w:rsid w:val="00FB57D0"/>
    <w:rsid w:val="00FB7D3F"/>
    <w:rsid w:val="00FB7FA5"/>
    <w:rsid w:val="00FC09C5"/>
    <w:rsid w:val="00FC13BC"/>
    <w:rsid w:val="00FC1F94"/>
    <w:rsid w:val="00FC3279"/>
    <w:rsid w:val="00FD226D"/>
    <w:rsid w:val="00FD68A5"/>
    <w:rsid w:val="00FD6C56"/>
    <w:rsid w:val="00FE0DC2"/>
    <w:rsid w:val="00FE3728"/>
    <w:rsid w:val="00FE4A9A"/>
    <w:rsid w:val="00FE5FD7"/>
    <w:rsid w:val="00FE64EE"/>
    <w:rsid w:val="00FF078D"/>
    <w:rsid w:val="00FF3545"/>
    <w:rsid w:val="00FF5B55"/>
    <w:rsid w:val="011598E5"/>
    <w:rsid w:val="0129F421"/>
    <w:rsid w:val="026271A1"/>
    <w:rsid w:val="0305FC20"/>
    <w:rsid w:val="03410CD3"/>
    <w:rsid w:val="035FF1BB"/>
    <w:rsid w:val="0372E577"/>
    <w:rsid w:val="038AC085"/>
    <w:rsid w:val="038AF896"/>
    <w:rsid w:val="046D7C0C"/>
    <w:rsid w:val="047BAB5C"/>
    <w:rsid w:val="048EF65D"/>
    <w:rsid w:val="04B1777E"/>
    <w:rsid w:val="04EEE7F2"/>
    <w:rsid w:val="04F7D2A9"/>
    <w:rsid w:val="05638A07"/>
    <w:rsid w:val="0599782B"/>
    <w:rsid w:val="059CF22A"/>
    <w:rsid w:val="05B375D7"/>
    <w:rsid w:val="066C10CE"/>
    <w:rsid w:val="066F0647"/>
    <w:rsid w:val="06CCB17F"/>
    <w:rsid w:val="06F94EA6"/>
    <w:rsid w:val="074D2F23"/>
    <w:rsid w:val="075D2A32"/>
    <w:rsid w:val="076CC4EB"/>
    <w:rsid w:val="079C4CDC"/>
    <w:rsid w:val="07D0255B"/>
    <w:rsid w:val="07E778A8"/>
    <w:rsid w:val="08392ACA"/>
    <w:rsid w:val="08447C8A"/>
    <w:rsid w:val="085630AA"/>
    <w:rsid w:val="08982C5E"/>
    <w:rsid w:val="08BEC0A0"/>
    <w:rsid w:val="08C83027"/>
    <w:rsid w:val="092B4FD0"/>
    <w:rsid w:val="094B5681"/>
    <w:rsid w:val="0A85F33F"/>
    <w:rsid w:val="0AB6107D"/>
    <w:rsid w:val="0B0BEB41"/>
    <w:rsid w:val="0B7772D0"/>
    <w:rsid w:val="0BAA4C85"/>
    <w:rsid w:val="0BB58607"/>
    <w:rsid w:val="0BDA6DD8"/>
    <w:rsid w:val="0C4296D3"/>
    <w:rsid w:val="0C922573"/>
    <w:rsid w:val="0CD5D372"/>
    <w:rsid w:val="0D7AD257"/>
    <w:rsid w:val="0E25F5C8"/>
    <w:rsid w:val="0ED8301C"/>
    <w:rsid w:val="0F73C396"/>
    <w:rsid w:val="0F9EAF46"/>
    <w:rsid w:val="0FF3CB78"/>
    <w:rsid w:val="10170B54"/>
    <w:rsid w:val="103170A5"/>
    <w:rsid w:val="10FBF95B"/>
    <w:rsid w:val="11269B16"/>
    <w:rsid w:val="122597D5"/>
    <w:rsid w:val="122F83D2"/>
    <w:rsid w:val="12551196"/>
    <w:rsid w:val="12938A29"/>
    <w:rsid w:val="12C527C4"/>
    <w:rsid w:val="12ECD66B"/>
    <w:rsid w:val="1300DDE0"/>
    <w:rsid w:val="13218DC5"/>
    <w:rsid w:val="13238453"/>
    <w:rsid w:val="1379052C"/>
    <w:rsid w:val="13A5B760"/>
    <w:rsid w:val="13D8D2AA"/>
    <w:rsid w:val="14DEFB46"/>
    <w:rsid w:val="152839C2"/>
    <w:rsid w:val="165EA3E6"/>
    <w:rsid w:val="1667341C"/>
    <w:rsid w:val="167EA7C4"/>
    <w:rsid w:val="16B089F0"/>
    <w:rsid w:val="16CD7EDF"/>
    <w:rsid w:val="16F33941"/>
    <w:rsid w:val="1749D65C"/>
    <w:rsid w:val="17A0394D"/>
    <w:rsid w:val="1812786C"/>
    <w:rsid w:val="181F7A1C"/>
    <w:rsid w:val="1827A2DB"/>
    <w:rsid w:val="1852EDD4"/>
    <w:rsid w:val="18C21815"/>
    <w:rsid w:val="1905E1B5"/>
    <w:rsid w:val="19551DAF"/>
    <w:rsid w:val="19627DA7"/>
    <w:rsid w:val="19A2E95F"/>
    <w:rsid w:val="1A31117C"/>
    <w:rsid w:val="1AA42E61"/>
    <w:rsid w:val="1AD8E721"/>
    <w:rsid w:val="1AE9CCB3"/>
    <w:rsid w:val="1AFD8402"/>
    <w:rsid w:val="1B548EA3"/>
    <w:rsid w:val="1C7FF221"/>
    <w:rsid w:val="1CDB452B"/>
    <w:rsid w:val="1D234D3C"/>
    <w:rsid w:val="1D532347"/>
    <w:rsid w:val="1DFE2D4D"/>
    <w:rsid w:val="1E086392"/>
    <w:rsid w:val="1E11F602"/>
    <w:rsid w:val="1E54F441"/>
    <w:rsid w:val="1E8297DC"/>
    <w:rsid w:val="1EEB5CBC"/>
    <w:rsid w:val="1EEF2F1B"/>
    <w:rsid w:val="1F54BC6C"/>
    <w:rsid w:val="1F5BD99B"/>
    <w:rsid w:val="1FB70ED8"/>
    <w:rsid w:val="1FD7079F"/>
    <w:rsid w:val="1FEB123D"/>
    <w:rsid w:val="1FEF7F05"/>
    <w:rsid w:val="20608DC1"/>
    <w:rsid w:val="20687BBD"/>
    <w:rsid w:val="20A82C83"/>
    <w:rsid w:val="20C7D58A"/>
    <w:rsid w:val="20D86398"/>
    <w:rsid w:val="20E1F170"/>
    <w:rsid w:val="22AF6445"/>
    <w:rsid w:val="22FC9F50"/>
    <w:rsid w:val="22FCC075"/>
    <w:rsid w:val="230EFC30"/>
    <w:rsid w:val="23C301D2"/>
    <w:rsid w:val="23CD3DE5"/>
    <w:rsid w:val="23D8B8D9"/>
    <w:rsid w:val="2447D1F9"/>
    <w:rsid w:val="24696642"/>
    <w:rsid w:val="2593AEFA"/>
    <w:rsid w:val="25B11E14"/>
    <w:rsid w:val="267F6F70"/>
    <w:rsid w:val="269EB2B6"/>
    <w:rsid w:val="26B1AB98"/>
    <w:rsid w:val="26F7B1C6"/>
    <w:rsid w:val="27168902"/>
    <w:rsid w:val="27A6B6C9"/>
    <w:rsid w:val="27F17268"/>
    <w:rsid w:val="27F70181"/>
    <w:rsid w:val="27F83B5E"/>
    <w:rsid w:val="27F9F772"/>
    <w:rsid w:val="28108B45"/>
    <w:rsid w:val="281474F2"/>
    <w:rsid w:val="28386F7E"/>
    <w:rsid w:val="28438E4C"/>
    <w:rsid w:val="28625CB3"/>
    <w:rsid w:val="28A7B1E2"/>
    <w:rsid w:val="28F7B07F"/>
    <w:rsid w:val="295D9FEB"/>
    <w:rsid w:val="29692A1C"/>
    <w:rsid w:val="29A823E3"/>
    <w:rsid w:val="29AFFA49"/>
    <w:rsid w:val="29E92236"/>
    <w:rsid w:val="29EFBA5A"/>
    <w:rsid w:val="2A1E860B"/>
    <w:rsid w:val="2A3C6AAC"/>
    <w:rsid w:val="2AAA4A92"/>
    <w:rsid w:val="2AB77C95"/>
    <w:rsid w:val="2AD8AFBC"/>
    <w:rsid w:val="2AE54E99"/>
    <w:rsid w:val="2B010444"/>
    <w:rsid w:val="2B7A9CE1"/>
    <w:rsid w:val="2BA9B592"/>
    <w:rsid w:val="2BE8273E"/>
    <w:rsid w:val="2C370D87"/>
    <w:rsid w:val="2CC69D34"/>
    <w:rsid w:val="2D2D5B32"/>
    <w:rsid w:val="2D63DB56"/>
    <w:rsid w:val="2D68C2BC"/>
    <w:rsid w:val="2D74A64E"/>
    <w:rsid w:val="2D8A8CCD"/>
    <w:rsid w:val="2DB09EED"/>
    <w:rsid w:val="2DE46E12"/>
    <w:rsid w:val="2DF35787"/>
    <w:rsid w:val="2E8DD114"/>
    <w:rsid w:val="2E9576E6"/>
    <w:rsid w:val="2ED64CF6"/>
    <w:rsid w:val="2F24534C"/>
    <w:rsid w:val="2F5932BB"/>
    <w:rsid w:val="3008E5A4"/>
    <w:rsid w:val="3174D356"/>
    <w:rsid w:val="31F9AE15"/>
    <w:rsid w:val="31FB1764"/>
    <w:rsid w:val="321BA43E"/>
    <w:rsid w:val="327BF2F9"/>
    <w:rsid w:val="327BF405"/>
    <w:rsid w:val="327E921F"/>
    <w:rsid w:val="32A94675"/>
    <w:rsid w:val="32F3939D"/>
    <w:rsid w:val="330108F4"/>
    <w:rsid w:val="331288C2"/>
    <w:rsid w:val="334CE86A"/>
    <w:rsid w:val="337EC938"/>
    <w:rsid w:val="33B47E63"/>
    <w:rsid w:val="3405ED75"/>
    <w:rsid w:val="340A9351"/>
    <w:rsid w:val="3416B2D3"/>
    <w:rsid w:val="34675A48"/>
    <w:rsid w:val="34926E3A"/>
    <w:rsid w:val="3589462E"/>
    <w:rsid w:val="35DDE767"/>
    <w:rsid w:val="3605BA0A"/>
    <w:rsid w:val="361316AC"/>
    <w:rsid w:val="3624A324"/>
    <w:rsid w:val="365BCA0A"/>
    <w:rsid w:val="3666AF30"/>
    <w:rsid w:val="369D3604"/>
    <w:rsid w:val="36B7AB01"/>
    <w:rsid w:val="36C25CD0"/>
    <w:rsid w:val="36C73C0A"/>
    <w:rsid w:val="36F14608"/>
    <w:rsid w:val="375F3282"/>
    <w:rsid w:val="3781A7D7"/>
    <w:rsid w:val="37C78A10"/>
    <w:rsid w:val="38121AD3"/>
    <w:rsid w:val="38133447"/>
    <w:rsid w:val="38335720"/>
    <w:rsid w:val="388F9CD3"/>
    <w:rsid w:val="3897E077"/>
    <w:rsid w:val="39C623D0"/>
    <w:rsid w:val="3A0C8732"/>
    <w:rsid w:val="3A17DEFE"/>
    <w:rsid w:val="3A8BFE66"/>
    <w:rsid w:val="3AB00744"/>
    <w:rsid w:val="3AD64547"/>
    <w:rsid w:val="3B27E2E5"/>
    <w:rsid w:val="3B3753D8"/>
    <w:rsid w:val="3B6D1B6C"/>
    <w:rsid w:val="3B6FF1CC"/>
    <w:rsid w:val="3B7DFCBD"/>
    <w:rsid w:val="3BB5CFB1"/>
    <w:rsid w:val="3BD54503"/>
    <w:rsid w:val="3C198845"/>
    <w:rsid w:val="3C9FCABB"/>
    <w:rsid w:val="3CC23F73"/>
    <w:rsid w:val="3CC6DFBE"/>
    <w:rsid w:val="3CCF6DB7"/>
    <w:rsid w:val="3CECA7E7"/>
    <w:rsid w:val="3CFA9732"/>
    <w:rsid w:val="3D0F0D5A"/>
    <w:rsid w:val="3D811A7F"/>
    <w:rsid w:val="3D9466D5"/>
    <w:rsid w:val="3DF1BE04"/>
    <w:rsid w:val="3DF2B00F"/>
    <w:rsid w:val="3E0656A5"/>
    <w:rsid w:val="3F1B64D6"/>
    <w:rsid w:val="3FF8C59F"/>
    <w:rsid w:val="40CBC577"/>
    <w:rsid w:val="40F83866"/>
    <w:rsid w:val="41CF760D"/>
    <w:rsid w:val="41D91EDF"/>
    <w:rsid w:val="41F1B5B7"/>
    <w:rsid w:val="422295CF"/>
    <w:rsid w:val="430447F3"/>
    <w:rsid w:val="431BD85B"/>
    <w:rsid w:val="4343EA57"/>
    <w:rsid w:val="4378974B"/>
    <w:rsid w:val="43999E28"/>
    <w:rsid w:val="43F00107"/>
    <w:rsid w:val="442EA855"/>
    <w:rsid w:val="44471E64"/>
    <w:rsid w:val="445BD2E5"/>
    <w:rsid w:val="4466C8F4"/>
    <w:rsid w:val="446AD734"/>
    <w:rsid w:val="4504FD31"/>
    <w:rsid w:val="45120855"/>
    <w:rsid w:val="454C0184"/>
    <w:rsid w:val="45A3BBBD"/>
    <w:rsid w:val="45AFD6F5"/>
    <w:rsid w:val="461C31B5"/>
    <w:rsid w:val="463E96BE"/>
    <w:rsid w:val="46856733"/>
    <w:rsid w:val="46957B20"/>
    <w:rsid w:val="46FD929F"/>
    <w:rsid w:val="474BD30B"/>
    <w:rsid w:val="4824934C"/>
    <w:rsid w:val="483A2AE8"/>
    <w:rsid w:val="48DFD2C2"/>
    <w:rsid w:val="4929C7BC"/>
    <w:rsid w:val="4958A6E7"/>
    <w:rsid w:val="4A38FF9F"/>
    <w:rsid w:val="4A3BDF0C"/>
    <w:rsid w:val="4AA5CF74"/>
    <w:rsid w:val="4AB3CB50"/>
    <w:rsid w:val="4B2E700C"/>
    <w:rsid w:val="4B5AC6DB"/>
    <w:rsid w:val="4B73F24A"/>
    <w:rsid w:val="4BFC5E6E"/>
    <w:rsid w:val="4C8FD5FA"/>
    <w:rsid w:val="4CC84639"/>
    <w:rsid w:val="4D063772"/>
    <w:rsid w:val="4D387F08"/>
    <w:rsid w:val="4D43F402"/>
    <w:rsid w:val="4D9DD7FF"/>
    <w:rsid w:val="4DB338EB"/>
    <w:rsid w:val="4E01081C"/>
    <w:rsid w:val="4E1FDF30"/>
    <w:rsid w:val="4E3AB8DA"/>
    <w:rsid w:val="4E769FE3"/>
    <w:rsid w:val="4EBEE505"/>
    <w:rsid w:val="50541B4A"/>
    <w:rsid w:val="5087BC00"/>
    <w:rsid w:val="50DCF771"/>
    <w:rsid w:val="51659A4D"/>
    <w:rsid w:val="5191134C"/>
    <w:rsid w:val="51BB1267"/>
    <w:rsid w:val="51CFD9E6"/>
    <w:rsid w:val="524F6AE2"/>
    <w:rsid w:val="52941B0A"/>
    <w:rsid w:val="52C35F6D"/>
    <w:rsid w:val="52F37753"/>
    <w:rsid w:val="530A07C8"/>
    <w:rsid w:val="531AAB86"/>
    <w:rsid w:val="531CA478"/>
    <w:rsid w:val="535FF61C"/>
    <w:rsid w:val="53A44D82"/>
    <w:rsid w:val="53D0B4BF"/>
    <w:rsid w:val="53DC4419"/>
    <w:rsid w:val="542593BD"/>
    <w:rsid w:val="54ED4FBF"/>
    <w:rsid w:val="55002AF6"/>
    <w:rsid w:val="550ACB70"/>
    <w:rsid w:val="553E035C"/>
    <w:rsid w:val="5580418E"/>
    <w:rsid w:val="55819A1C"/>
    <w:rsid w:val="563FCE19"/>
    <w:rsid w:val="569FFDA4"/>
    <w:rsid w:val="57AA0C0E"/>
    <w:rsid w:val="57AC9B83"/>
    <w:rsid w:val="57FE8554"/>
    <w:rsid w:val="582FD573"/>
    <w:rsid w:val="5857A29A"/>
    <w:rsid w:val="58C97AAF"/>
    <w:rsid w:val="593D283A"/>
    <w:rsid w:val="596E56A4"/>
    <w:rsid w:val="59AB1A08"/>
    <w:rsid w:val="5A87B33B"/>
    <w:rsid w:val="5AB3DD2E"/>
    <w:rsid w:val="5ACA0030"/>
    <w:rsid w:val="5AE26E24"/>
    <w:rsid w:val="5B28AE77"/>
    <w:rsid w:val="5BD972AF"/>
    <w:rsid w:val="5CB4E88D"/>
    <w:rsid w:val="5DBD4594"/>
    <w:rsid w:val="5E29E1A2"/>
    <w:rsid w:val="5E45C36F"/>
    <w:rsid w:val="5E940FB3"/>
    <w:rsid w:val="5EE8B0B2"/>
    <w:rsid w:val="5F6D07F3"/>
    <w:rsid w:val="6067191D"/>
    <w:rsid w:val="6096A271"/>
    <w:rsid w:val="6175300B"/>
    <w:rsid w:val="618BC732"/>
    <w:rsid w:val="61AC8724"/>
    <w:rsid w:val="61D4F0D6"/>
    <w:rsid w:val="61F07A85"/>
    <w:rsid w:val="627D6D92"/>
    <w:rsid w:val="6290E06E"/>
    <w:rsid w:val="62AC7B14"/>
    <w:rsid w:val="62E1F78A"/>
    <w:rsid w:val="62EEB947"/>
    <w:rsid w:val="63186F76"/>
    <w:rsid w:val="633C97F5"/>
    <w:rsid w:val="6354E750"/>
    <w:rsid w:val="63A71A07"/>
    <w:rsid w:val="63A8D1AF"/>
    <w:rsid w:val="643C17B5"/>
    <w:rsid w:val="6475D0FC"/>
    <w:rsid w:val="64A3FA74"/>
    <w:rsid w:val="6510473D"/>
    <w:rsid w:val="656F316D"/>
    <w:rsid w:val="664D1770"/>
    <w:rsid w:val="67509BD1"/>
    <w:rsid w:val="676747AC"/>
    <w:rsid w:val="67980E75"/>
    <w:rsid w:val="67AB7BB6"/>
    <w:rsid w:val="67CC72A2"/>
    <w:rsid w:val="67D84ED1"/>
    <w:rsid w:val="68088C55"/>
    <w:rsid w:val="6847D09D"/>
    <w:rsid w:val="6865F449"/>
    <w:rsid w:val="68FED402"/>
    <w:rsid w:val="692267F7"/>
    <w:rsid w:val="6A42E285"/>
    <w:rsid w:val="6A63FC37"/>
    <w:rsid w:val="6A819A99"/>
    <w:rsid w:val="6AA81339"/>
    <w:rsid w:val="6ACF611D"/>
    <w:rsid w:val="6AD09CD4"/>
    <w:rsid w:val="6B9AF420"/>
    <w:rsid w:val="6BDA8134"/>
    <w:rsid w:val="6CA5653C"/>
    <w:rsid w:val="6CAD6801"/>
    <w:rsid w:val="6CC837F8"/>
    <w:rsid w:val="6E6393EA"/>
    <w:rsid w:val="6FB84598"/>
    <w:rsid w:val="6FE2E4AF"/>
    <w:rsid w:val="6FEF2DAD"/>
    <w:rsid w:val="6FF62AD4"/>
    <w:rsid w:val="70135EF7"/>
    <w:rsid w:val="70ADDA66"/>
    <w:rsid w:val="70F40A42"/>
    <w:rsid w:val="713766A6"/>
    <w:rsid w:val="71725E59"/>
    <w:rsid w:val="71ECE92B"/>
    <w:rsid w:val="71FA7CB0"/>
    <w:rsid w:val="72197795"/>
    <w:rsid w:val="7223D818"/>
    <w:rsid w:val="72695C1A"/>
    <w:rsid w:val="73095A21"/>
    <w:rsid w:val="73131FCA"/>
    <w:rsid w:val="7371DC98"/>
    <w:rsid w:val="738F77EA"/>
    <w:rsid w:val="7392E8D4"/>
    <w:rsid w:val="740F715F"/>
    <w:rsid w:val="7432BB53"/>
    <w:rsid w:val="7439841D"/>
    <w:rsid w:val="74BE318B"/>
    <w:rsid w:val="758F8D1C"/>
    <w:rsid w:val="75CED159"/>
    <w:rsid w:val="75E9684A"/>
    <w:rsid w:val="762FD8C1"/>
    <w:rsid w:val="7639DFE5"/>
    <w:rsid w:val="765DAC53"/>
    <w:rsid w:val="767F671E"/>
    <w:rsid w:val="768690F0"/>
    <w:rsid w:val="776FF00D"/>
    <w:rsid w:val="78133527"/>
    <w:rsid w:val="7852BE3D"/>
    <w:rsid w:val="789DC838"/>
    <w:rsid w:val="78B132B7"/>
    <w:rsid w:val="78DBCDD2"/>
    <w:rsid w:val="79762DF3"/>
    <w:rsid w:val="799241BB"/>
    <w:rsid w:val="7A0F15FD"/>
    <w:rsid w:val="7A19400E"/>
    <w:rsid w:val="7A32600B"/>
    <w:rsid w:val="7A9D69F6"/>
    <w:rsid w:val="7AA2294E"/>
    <w:rsid w:val="7B885C41"/>
    <w:rsid w:val="7BA06119"/>
    <w:rsid w:val="7BAA63AA"/>
    <w:rsid w:val="7BE77592"/>
    <w:rsid w:val="7BE901DE"/>
    <w:rsid w:val="7C1680F9"/>
    <w:rsid w:val="7C192B02"/>
    <w:rsid w:val="7C50ADFD"/>
    <w:rsid w:val="7C71F3CC"/>
    <w:rsid w:val="7C93948D"/>
    <w:rsid w:val="7D1C60B3"/>
    <w:rsid w:val="7D52059E"/>
    <w:rsid w:val="7E411249"/>
    <w:rsid w:val="7E9E6ED1"/>
    <w:rsid w:val="7EF8315B"/>
    <w:rsid w:val="7F05C4AB"/>
    <w:rsid w:val="7F583355"/>
    <w:rsid w:val="7F671359"/>
    <w:rsid w:val="7FD50F11"/>
    <w:rsid w:val="7FF59CDB"/>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02A0D6"/>
  <w15:docId w15:val="{488BCAB6-FF86-4428-AAEA-BCB39A2C6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line="28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C4218"/>
    <w:rPr>
      <w:rFonts w:ascii="Arial" w:hAnsi="Arial"/>
      <w:sz w:val="20"/>
    </w:rPr>
  </w:style>
  <w:style w:type="paragraph" w:styleId="Kop1">
    <w:name w:val="heading 1"/>
    <w:basedOn w:val="Standaard"/>
    <w:next w:val="Standaard"/>
    <w:link w:val="Kop1Char"/>
    <w:uiPriority w:val="9"/>
    <w:qFormat/>
    <w:rsid w:val="000C1632"/>
    <w:pPr>
      <w:keepNext/>
      <w:keepLines/>
      <w:pageBreakBefore/>
      <w:numPr>
        <w:numId w:val="4"/>
      </w:numPr>
      <w:tabs>
        <w:tab w:val="left" w:pos="851"/>
      </w:tabs>
      <w:spacing w:after="640" w:line="240" w:lineRule="auto"/>
      <w:outlineLvl w:val="0"/>
    </w:pPr>
    <w:rPr>
      <w:rFonts w:eastAsiaTheme="majorEastAsia" w:cs="Lucida Sans Unicode"/>
      <w:bCs/>
      <w:color w:val="CC0000"/>
      <w:sz w:val="48"/>
      <w:szCs w:val="28"/>
    </w:rPr>
  </w:style>
  <w:style w:type="paragraph" w:styleId="Kop2">
    <w:name w:val="heading 2"/>
    <w:basedOn w:val="Standaard"/>
    <w:next w:val="Standaard"/>
    <w:link w:val="Kop2Char"/>
    <w:uiPriority w:val="9"/>
    <w:unhideWhenUsed/>
    <w:qFormat/>
    <w:rsid w:val="00982056"/>
    <w:pPr>
      <w:keepNext/>
      <w:keepLines/>
      <w:numPr>
        <w:ilvl w:val="1"/>
        <w:numId w:val="4"/>
      </w:numPr>
      <w:tabs>
        <w:tab w:val="left" w:pos="851"/>
      </w:tabs>
      <w:spacing w:before="480" w:after="240" w:line="240" w:lineRule="atLeast"/>
      <w:outlineLvl w:val="1"/>
    </w:pPr>
    <w:rPr>
      <w:rFonts w:eastAsiaTheme="majorEastAsia" w:cstheme="majorBidi"/>
      <w:b/>
      <w:bCs/>
      <w:color w:val="CC0000"/>
      <w:sz w:val="24"/>
      <w:szCs w:val="26"/>
    </w:rPr>
  </w:style>
  <w:style w:type="paragraph" w:styleId="Kop3">
    <w:name w:val="heading 3"/>
    <w:basedOn w:val="Kop2"/>
    <w:next w:val="Standaard"/>
    <w:link w:val="Kop3Char"/>
    <w:uiPriority w:val="9"/>
    <w:unhideWhenUsed/>
    <w:qFormat/>
    <w:rsid w:val="001C7C2D"/>
    <w:pPr>
      <w:numPr>
        <w:ilvl w:val="2"/>
      </w:numPr>
      <w:spacing w:before="200"/>
      <w:outlineLvl w:val="2"/>
    </w:pPr>
    <w:rPr>
      <w:bCs w:val="0"/>
      <w:sz w:val="18"/>
    </w:rPr>
  </w:style>
  <w:style w:type="paragraph" w:styleId="Kop4">
    <w:name w:val="heading 4"/>
    <w:basedOn w:val="Kop3"/>
    <w:next w:val="Standaard"/>
    <w:link w:val="Kop4Char"/>
    <w:uiPriority w:val="9"/>
    <w:unhideWhenUsed/>
    <w:qFormat/>
    <w:rsid w:val="001C7C2D"/>
    <w:pPr>
      <w:numPr>
        <w:ilvl w:val="3"/>
        <w:numId w:val="5"/>
      </w:numPr>
      <w:outlineLvl w:val="3"/>
    </w:pPr>
    <w:rPr>
      <w:bCs/>
      <w:iCs/>
    </w:rPr>
  </w:style>
  <w:style w:type="paragraph" w:styleId="Kop5">
    <w:name w:val="heading 5"/>
    <w:basedOn w:val="Standaard"/>
    <w:next w:val="Standaard"/>
    <w:link w:val="Kop5Char"/>
    <w:uiPriority w:val="9"/>
    <w:unhideWhenUsed/>
    <w:qFormat/>
    <w:rsid w:val="003A5D7B"/>
    <w:pPr>
      <w:keepNext/>
      <w:keepLines/>
      <w:spacing w:before="200" w:line="300" w:lineRule="atLeast"/>
      <w:ind w:left="1008" w:hanging="1008"/>
      <w:outlineLvl w:val="4"/>
    </w:pPr>
    <w:rPr>
      <w:rFonts w:asciiTheme="majorHAnsi" w:eastAsiaTheme="majorEastAsia" w:hAnsiTheme="majorHAnsi" w:cstheme="majorBidi"/>
      <w:color w:val="1F3763" w:themeColor="accent1" w:themeShade="7F"/>
      <w:sz w:val="18"/>
    </w:rPr>
  </w:style>
  <w:style w:type="paragraph" w:styleId="Kop6">
    <w:name w:val="heading 6"/>
    <w:basedOn w:val="Standaard"/>
    <w:next w:val="Standaard"/>
    <w:link w:val="Kop6Char"/>
    <w:uiPriority w:val="9"/>
    <w:unhideWhenUsed/>
    <w:qFormat/>
    <w:rsid w:val="003A5D7B"/>
    <w:pPr>
      <w:keepNext/>
      <w:keepLines/>
      <w:spacing w:before="200" w:line="300" w:lineRule="atLeast"/>
      <w:ind w:left="1152" w:hanging="1152"/>
      <w:outlineLvl w:val="5"/>
    </w:pPr>
    <w:rPr>
      <w:rFonts w:asciiTheme="majorHAnsi" w:eastAsiaTheme="majorEastAsia" w:hAnsiTheme="majorHAnsi" w:cstheme="majorBidi"/>
      <w:i/>
      <w:iCs/>
      <w:color w:val="1F3763" w:themeColor="accent1" w:themeShade="7F"/>
      <w:sz w:val="18"/>
    </w:rPr>
  </w:style>
  <w:style w:type="paragraph" w:styleId="Kop7">
    <w:name w:val="heading 7"/>
    <w:basedOn w:val="Standaard"/>
    <w:next w:val="Standaard"/>
    <w:link w:val="Kop7Char"/>
    <w:uiPriority w:val="9"/>
    <w:unhideWhenUsed/>
    <w:qFormat/>
    <w:rsid w:val="003A5D7B"/>
    <w:pPr>
      <w:keepNext/>
      <w:keepLines/>
      <w:spacing w:before="200" w:line="300" w:lineRule="atLeast"/>
      <w:ind w:left="1296" w:hanging="1296"/>
      <w:outlineLvl w:val="6"/>
    </w:pPr>
    <w:rPr>
      <w:rFonts w:asciiTheme="majorHAnsi" w:eastAsiaTheme="majorEastAsia" w:hAnsiTheme="majorHAnsi" w:cstheme="majorBidi"/>
      <w:i/>
      <w:iCs/>
      <w:color w:val="404040" w:themeColor="text1" w:themeTint="BF"/>
      <w:sz w:val="18"/>
    </w:rPr>
  </w:style>
  <w:style w:type="paragraph" w:styleId="Kop8">
    <w:name w:val="heading 8"/>
    <w:basedOn w:val="Standaard"/>
    <w:next w:val="Standaard"/>
    <w:link w:val="Kop8Char"/>
    <w:uiPriority w:val="9"/>
    <w:semiHidden/>
    <w:unhideWhenUsed/>
    <w:qFormat/>
    <w:rsid w:val="003A5D7B"/>
    <w:pPr>
      <w:keepNext/>
      <w:keepLines/>
      <w:spacing w:before="200" w:line="300" w:lineRule="atLeast"/>
      <w:ind w:left="1440" w:hanging="1440"/>
      <w:outlineLvl w:val="7"/>
    </w:pPr>
    <w:rPr>
      <w:rFonts w:asciiTheme="majorHAnsi" w:eastAsiaTheme="majorEastAsia" w:hAnsiTheme="majorHAnsi" w:cstheme="majorBidi"/>
      <w:color w:val="404040" w:themeColor="text1" w:themeTint="BF"/>
      <w:szCs w:val="20"/>
    </w:rPr>
  </w:style>
  <w:style w:type="paragraph" w:styleId="Kop9">
    <w:name w:val="heading 9"/>
    <w:basedOn w:val="Standaard"/>
    <w:next w:val="Standaard"/>
    <w:link w:val="Kop9Char"/>
    <w:uiPriority w:val="9"/>
    <w:unhideWhenUsed/>
    <w:qFormat/>
    <w:rsid w:val="003A5D7B"/>
    <w:pPr>
      <w:keepNext/>
      <w:keepLines/>
      <w:spacing w:before="200" w:line="300" w:lineRule="atLeast"/>
      <w:ind w:left="1584" w:hanging="1584"/>
      <w:outlineLvl w:val="8"/>
    </w:pPr>
    <w:rPr>
      <w:rFonts w:asciiTheme="majorHAnsi" w:eastAsiaTheme="majorEastAsia" w:hAnsiTheme="majorHAnsi"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ijschrift">
    <w:name w:val="caption"/>
    <w:basedOn w:val="Standaard"/>
    <w:next w:val="Standaard"/>
    <w:qFormat/>
    <w:rsid w:val="004D7342"/>
    <w:pPr>
      <w:spacing w:before="120" w:line="240" w:lineRule="auto"/>
    </w:pPr>
    <w:rPr>
      <w:rFonts w:eastAsia="Times New Roman" w:cs="Arial"/>
      <w:iCs/>
      <w:sz w:val="15"/>
      <w:szCs w:val="16"/>
      <w:lang w:eastAsia="nl-NL"/>
    </w:rPr>
  </w:style>
  <w:style w:type="paragraph" w:customStyle="1" w:styleId="Introductietekstrood">
    <w:name w:val="Introductietekst rood"/>
    <w:basedOn w:val="Standaard"/>
    <w:qFormat/>
    <w:rsid w:val="001C7C2D"/>
    <w:rPr>
      <w:color w:val="CC0000"/>
      <w:sz w:val="24"/>
      <w:szCs w:val="24"/>
    </w:rPr>
  </w:style>
  <w:style w:type="paragraph" w:customStyle="1" w:styleId="Normaal12pt">
    <w:name w:val="Normaal (12 pt)"/>
    <w:basedOn w:val="Standaard"/>
    <w:qFormat/>
    <w:rsid w:val="00982056"/>
    <w:pPr>
      <w:spacing w:line="209" w:lineRule="auto"/>
    </w:pPr>
    <w:rPr>
      <w:sz w:val="24"/>
      <w:szCs w:val="24"/>
    </w:rPr>
  </w:style>
  <w:style w:type="paragraph" w:customStyle="1" w:styleId="Normaalrood">
    <w:name w:val="Normaal (rood)"/>
    <w:basedOn w:val="Standaard"/>
    <w:qFormat/>
    <w:rsid w:val="001C7C2D"/>
    <w:rPr>
      <w:color w:val="CC2030"/>
      <w:sz w:val="16"/>
      <w:szCs w:val="16"/>
    </w:rPr>
  </w:style>
  <w:style w:type="paragraph" w:customStyle="1" w:styleId="Normaalwit12pt">
    <w:name w:val="Normaal (wit 12pt)"/>
    <w:basedOn w:val="Standaard"/>
    <w:qFormat/>
    <w:rsid w:val="00982056"/>
    <w:rPr>
      <w:color w:val="FFFFFF"/>
      <w:sz w:val="24"/>
      <w:szCs w:val="24"/>
    </w:rPr>
  </w:style>
  <w:style w:type="paragraph" w:customStyle="1" w:styleId="Ondertitelwit">
    <w:name w:val="Ondertitel (wit)"/>
    <w:basedOn w:val="Standaard"/>
    <w:qFormat/>
    <w:rsid w:val="00982056"/>
    <w:rPr>
      <w:color w:val="FFFFFF"/>
      <w:sz w:val="36"/>
      <w:szCs w:val="36"/>
    </w:rPr>
  </w:style>
  <w:style w:type="paragraph" w:customStyle="1" w:styleId="Ondertitelrapport">
    <w:name w:val="Ondertitel_rapport"/>
    <w:basedOn w:val="Standaard"/>
    <w:qFormat/>
    <w:rsid w:val="001C7C2D"/>
    <w:pPr>
      <w:spacing w:after="240" w:line="240" w:lineRule="exact"/>
    </w:pPr>
    <w:rPr>
      <w:rFonts w:eastAsia="Times New Roman" w:cs="Times New Roman"/>
      <w:b/>
      <w:color w:val="CC0000"/>
      <w:sz w:val="24"/>
      <w:szCs w:val="48"/>
      <w:lang w:eastAsia="nl-NL"/>
    </w:rPr>
  </w:style>
  <w:style w:type="paragraph" w:customStyle="1" w:styleId="Streamer">
    <w:name w:val="Streamer"/>
    <w:basedOn w:val="Introductietekstrood"/>
    <w:next w:val="Standaard"/>
    <w:qFormat/>
    <w:rsid w:val="00982056"/>
    <w:pPr>
      <w:spacing w:before="240" w:after="240"/>
      <w:ind w:left="2835"/>
    </w:pPr>
    <w:rPr>
      <w:sz w:val="36"/>
      <w:szCs w:val="36"/>
    </w:rPr>
  </w:style>
  <w:style w:type="paragraph" w:styleId="Geenafstand">
    <w:name w:val="No Spacing"/>
    <w:link w:val="GeenafstandChar"/>
    <w:uiPriority w:val="1"/>
    <w:qFormat/>
    <w:rsid w:val="00982056"/>
    <w:pPr>
      <w:spacing w:line="240" w:lineRule="auto"/>
    </w:pPr>
    <w:rPr>
      <w:rFonts w:ascii="Arial" w:hAnsi="Arial"/>
      <w:sz w:val="20"/>
    </w:rPr>
  </w:style>
  <w:style w:type="character" w:customStyle="1" w:styleId="Kop1Char">
    <w:name w:val="Kop 1 Char"/>
    <w:basedOn w:val="Standaardalinea-lettertype"/>
    <w:link w:val="Kop1"/>
    <w:uiPriority w:val="9"/>
    <w:rsid w:val="000C1632"/>
    <w:rPr>
      <w:rFonts w:ascii="Arial" w:eastAsiaTheme="majorEastAsia" w:hAnsi="Arial" w:cs="Lucida Sans Unicode"/>
      <w:bCs/>
      <w:color w:val="CC0000"/>
      <w:sz w:val="48"/>
      <w:szCs w:val="28"/>
    </w:rPr>
  </w:style>
  <w:style w:type="character" w:customStyle="1" w:styleId="Kop2Char">
    <w:name w:val="Kop 2 Char"/>
    <w:basedOn w:val="Standaardalinea-lettertype"/>
    <w:link w:val="Kop2"/>
    <w:uiPriority w:val="9"/>
    <w:rsid w:val="00982056"/>
    <w:rPr>
      <w:rFonts w:ascii="Arial" w:eastAsiaTheme="majorEastAsia" w:hAnsi="Arial" w:cstheme="majorBidi"/>
      <w:b/>
      <w:bCs/>
      <w:color w:val="CC0000"/>
      <w:sz w:val="24"/>
      <w:szCs w:val="26"/>
    </w:rPr>
  </w:style>
  <w:style w:type="character" w:customStyle="1" w:styleId="Kop3Char">
    <w:name w:val="Kop 3 Char"/>
    <w:basedOn w:val="Standaardalinea-lettertype"/>
    <w:link w:val="Kop3"/>
    <w:uiPriority w:val="9"/>
    <w:rsid w:val="001C7C2D"/>
    <w:rPr>
      <w:rFonts w:ascii="Arial" w:eastAsiaTheme="majorEastAsia" w:hAnsi="Arial" w:cstheme="majorBidi"/>
      <w:b/>
      <w:color w:val="CC0000"/>
      <w:sz w:val="18"/>
      <w:szCs w:val="26"/>
    </w:rPr>
  </w:style>
  <w:style w:type="character" w:customStyle="1" w:styleId="Kop4Char">
    <w:name w:val="Kop 4 Char"/>
    <w:basedOn w:val="Standaardalinea-lettertype"/>
    <w:link w:val="Kop4"/>
    <w:uiPriority w:val="9"/>
    <w:rsid w:val="001C7C2D"/>
    <w:rPr>
      <w:rFonts w:ascii="Arial" w:eastAsiaTheme="majorEastAsia" w:hAnsi="Arial" w:cstheme="majorBidi"/>
      <w:b/>
      <w:bCs/>
      <w:iCs/>
      <w:color w:val="CC0000"/>
      <w:sz w:val="18"/>
      <w:szCs w:val="26"/>
    </w:rPr>
  </w:style>
  <w:style w:type="paragraph" w:customStyle="1" w:styleId="Titelrapport">
    <w:name w:val="Titel_rapport"/>
    <w:basedOn w:val="Standaard"/>
    <w:next w:val="Standaard"/>
    <w:autoRedefine/>
    <w:rsid w:val="009F209B"/>
    <w:pPr>
      <w:spacing w:after="240" w:line="480" w:lineRule="exact"/>
    </w:pPr>
    <w:rPr>
      <w:rFonts w:eastAsia="Times New Roman" w:cs="Times New Roman"/>
      <w:color w:val="CC0000"/>
      <w:sz w:val="48"/>
      <w:szCs w:val="48"/>
      <w:lang w:eastAsia="nl-NL"/>
    </w:rPr>
  </w:style>
  <w:style w:type="table" w:customStyle="1" w:styleId="Utrechtgrijs">
    <w:name w:val="Utrecht grijs"/>
    <w:basedOn w:val="Standaardtabel"/>
    <w:uiPriority w:val="99"/>
    <w:locked/>
    <w:rsid w:val="00C21B52"/>
    <w:pPr>
      <w:spacing w:line="240" w:lineRule="auto"/>
    </w:pPr>
    <w:rPr>
      <w:rFonts w:ascii="Lucida Sans Unicode" w:eastAsia="Times New Roman" w:hAnsi="Lucida Sans Unicode" w:cs="Times New Roman"/>
      <w:sz w:val="16"/>
      <w:szCs w:val="20"/>
      <w:lang w:eastAsia="nl-NL"/>
    </w:rPr>
    <w:tblPr>
      <w:tblBorders>
        <w:insideH w:val="single" w:sz="4" w:space="0" w:color="C0C0C0"/>
      </w:tblBorders>
    </w:tblPr>
    <w:tcPr>
      <w:shd w:val="pct5" w:color="auto" w:fill="auto"/>
    </w:tcPr>
    <w:tblStylePr w:type="firstRow">
      <w:rPr>
        <w:rFonts w:ascii="DotumChe" w:hAnsi="DotumChe"/>
        <w:b/>
        <w:color w:val="auto"/>
        <w:sz w:val="16"/>
      </w:rPr>
      <w:tblPr/>
      <w:tcPr>
        <w:tcBorders>
          <w:top w:val="nil"/>
          <w:left w:val="nil"/>
          <w:bottom w:val="single" w:sz="4" w:space="0" w:color="auto"/>
          <w:right w:val="nil"/>
          <w:insideH w:val="nil"/>
          <w:insideV w:val="nil"/>
          <w:tl2br w:val="nil"/>
          <w:tr2bl w:val="nil"/>
        </w:tcBorders>
      </w:tcPr>
    </w:tblStylePr>
    <w:tblStylePr w:type="lastRow">
      <w:rPr>
        <w:sz w:val="15"/>
      </w:rPr>
      <w:tblPr/>
      <w:tcPr>
        <w:tcBorders>
          <w:top w:val="single" w:sz="4" w:space="0" w:color="auto"/>
          <w:left w:val="nil"/>
          <w:bottom w:val="nil"/>
          <w:right w:val="nil"/>
          <w:insideH w:val="nil"/>
          <w:insideV w:val="nil"/>
          <w:tl2br w:val="nil"/>
          <w:tr2bl w:val="nil"/>
        </w:tcBorders>
      </w:tcPr>
    </w:tblStylePr>
  </w:style>
  <w:style w:type="paragraph" w:styleId="Koptekst">
    <w:name w:val="header"/>
    <w:basedOn w:val="Standaard"/>
    <w:link w:val="KoptekstChar"/>
    <w:uiPriority w:val="99"/>
    <w:unhideWhenUsed/>
    <w:rsid w:val="0093104D"/>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93104D"/>
    <w:rPr>
      <w:rFonts w:ascii="Arial" w:hAnsi="Arial"/>
      <w:sz w:val="20"/>
    </w:rPr>
  </w:style>
  <w:style w:type="paragraph" w:styleId="Voettekst">
    <w:name w:val="footer"/>
    <w:basedOn w:val="Standaard"/>
    <w:link w:val="VoettekstChar"/>
    <w:uiPriority w:val="99"/>
    <w:unhideWhenUsed/>
    <w:rsid w:val="0093104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3104D"/>
    <w:rPr>
      <w:rFonts w:ascii="Arial" w:hAnsi="Arial"/>
      <w:sz w:val="20"/>
    </w:rPr>
  </w:style>
  <w:style w:type="table" w:styleId="Tabelraster">
    <w:name w:val="Table Grid"/>
    <w:basedOn w:val="Standaardtabel"/>
    <w:uiPriority w:val="39"/>
    <w:rsid w:val="00AF178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Utrechtrood2015">
    <w:name w:val="Utrecht rood (2015)"/>
    <w:basedOn w:val="Standaardtabel"/>
    <w:uiPriority w:val="99"/>
    <w:locked/>
    <w:rsid w:val="00D604DA"/>
    <w:pPr>
      <w:spacing w:line="240" w:lineRule="auto"/>
    </w:pPr>
    <w:rPr>
      <w:rFonts w:ascii="Lucida Sans Unicode" w:eastAsia="Times New Roman" w:hAnsi="Lucida Sans Unicode" w:cs="Times New Roman"/>
      <w:sz w:val="18"/>
      <w:szCs w:val="20"/>
      <w:lang w:eastAsia="nl-NL"/>
    </w:rPr>
    <w:tblPr>
      <w:tblStyleRowBandSize w:val="1"/>
      <w:tblStyleColBandSize w:val="1"/>
      <w:tblBorders>
        <w:top w:val="single" w:sz="4" w:space="0" w:color="auto"/>
        <w:bottom w:val="single" w:sz="4" w:space="0" w:color="auto"/>
        <w:insideH w:val="nil"/>
      </w:tblBorders>
    </w:tblPr>
    <w:tcPr>
      <w:shd w:val="clear" w:color="auto" w:fill="auto"/>
      <w:vAlign w:val="bottom"/>
    </w:tcPr>
    <w:tblStylePr w:type="firstRow">
      <w:pPr>
        <w:wordWrap/>
        <w:spacing w:beforeLines="0" w:before="120" w:beforeAutospacing="0" w:afterLines="0" w:after="240" w:afterAutospacing="0"/>
        <w:contextualSpacing w:val="0"/>
        <w:jc w:val="left"/>
      </w:pPr>
      <w:rPr>
        <w:rFonts w:ascii="DotumChe" w:hAnsi="DotumChe"/>
        <w:b/>
        <w:color w:val="CC0000"/>
        <w:sz w:val="16"/>
      </w:rPr>
      <w:tblPr/>
      <w:tcPr>
        <w:tcBorders>
          <w:top w:val="single" w:sz="4" w:space="0" w:color="auto"/>
          <w:left w:val="nil"/>
          <w:bottom w:val="nil"/>
          <w:right w:val="nil"/>
          <w:insideH w:val="nil"/>
          <w:insideV w:val="nil"/>
          <w:tl2br w:val="nil"/>
          <w:tr2bl w:val="nil"/>
        </w:tcBorders>
        <w:vAlign w:val="top"/>
      </w:tcPr>
    </w:tblStylePr>
    <w:tblStylePr w:type="lastRow">
      <w:pPr>
        <w:wordWrap/>
        <w:spacing w:afterLines="0" w:after="240" w:afterAutospacing="0"/>
        <w:contextualSpacing w:val="0"/>
      </w:pPr>
      <w:rPr>
        <w:b/>
        <w:sz w:val="15"/>
      </w:rPr>
      <w:tblPr/>
      <w:tcPr>
        <w:tcBorders>
          <w:top w:val="nil"/>
          <w:left w:val="nil"/>
          <w:bottom w:val="single" w:sz="4" w:space="0" w:color="auto"/>
          <w:right w:val="nil"/>
          <w:insideH w:val="nil"/>
          <w:insideV w:val="nil"/>
          <w:tl2br w:val="nil"/>
          <w:tr2bl w:val="nil"/>
        </w:tcBorders>
        <w:shd w:val="clear" w:color="auto" w:fill="auto"/>
      </w:tcPr>
    </w:tblStylePr>
    <w:tblStylePr w:type="firstCol">
      <w:rPr>
        <w:b/>
      </w:rPr>
    </w:tblStylePr>
  </w:style>
  <w:style w:type="paragraph" w:styleId="Ballontekst">
    <w:name w:val="Balloon Text"/>
    <w:basedOn w:val="Standaard"/>
    <w:link w:val="BallontekstChar"/>
    <w:uiPriority w:val="99"/>
    <w:semiHidden/>
    <w:unhideWhenUsed/>
    <w:rsid w:val="00D604DA"/>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604DA"/>
    <w:rPr>
      <w:rFonts w:ascii="Segoe UI" w:hAnsi="Segoe UI" w:cs="Segoe UI"/>
      <w:sz w:val="18"/>
      <w:szCs w:val="18"/>
    </w:rPr>
  </w:style>
  <w:style w:type="paragraph" w:customStyle="1" w:styleId="Kop1zondervermelding">
    <w:name w:val="Kop 1 zonder vermelding"/>
    <w:basedOn w:val="Standaard"/>
    <w:next w:val="Standaard"/>
    <w:rsid w:val="00D604DA"/>
    <w:pPr>
      <w:keepNext/>
      <w:pageBreakBefore/>
      <w:tabs>
        <w:tab w:val="left" w:pos="851"/>
      </w:tabs>
      <w:spacing w:after="640" w:line="240" w:lineRule="atLeast"/>
    </w:pPr>
    <w:rPr>
      <w:rFonts w:eastAsia="Times New Roman" w:cs="Times New Roman"/>
      <w:color w:val="CC0000"/>
      <w:sz w:val="48"/>
      <w:szCs w:val="32"/>
      <w:lang w:eastAsia="nl-NL"/>
    </w:rPr>
  </w:style>
  <w:style w:type="character" w:styleId="Hyperlink">
    <w:name w:val="Hyperlink"/>
    <w:basedOn w:val="Standaardalinea-lettertype"/>
    <w:uiPriority w:val="99"/>
    <w:unhideWhenUsed/>
    <w:rsid w:val="00D604DA"/>
    <w:rPr>
      <w:color w:val="0563C1" w:themeColor="hyperlink"/>
      <w:u w:val="single"/>
    </w:rPr>
  </w:style>
  <w:style w:type="paragraph" w:styleId="Inhopg1">
    <w:name w:val="toc 1"/>
    <w:basedOn w:val="Standaard"/>
    <w:next w:val="Standaard"/>
    <w:autoRedefine/>
    <w:uiPriority w:val="39"/>
    <w:unhideWhenUsed/>
    <w:rsid w:val="00886151"/>
    <w:pPr>
      <w:tabs>
        <w:tab w:val="left" w:pos="851"/>
        <w:tab w:val="right" w:pos="9072"/>
      </w:tabs>
      <w:spacing w:before="480"/>
      <w:ind w:left="851" w:hanging="851"/>
    </w:pPr>
    <w:rPr>
      <w:b/>
      <w:color w:val="CC0000"/>
    </w:rPr>
  </w:style>
  <w:style w:type="paragraph" w:customStyle="1" w:styleId="Opsommingmetbullet">
    <w:name w:val="Opsomming met bullet"/>
    <w:basedOn w:val="Standaard"/>
    <w:rsid w:val="00D41B67"/>
    <w:pPr>
      <w:numPr>
        <w:numId w:val="7"/>
      </w:numPr>
      <w:tabs>
        <w:tab w:val="left" w:pos="624"/>
      </w:tabs>
    </w:pPr>
    <w:rPr>
      <w:rFonts w:eastAsia="Times New Roman" w:cs="Times New Roman"/>
      <w:szCs w:val="20"/>
      <w:lang w:eastAsia="nl-NL"/>
    </w:rPr>
  </w:style>
  <w:style w:type="paragraph" w:customStyle="1" w:styleId="Tabelkop">
    <w:name w:val="Tabel kop"/>
    <w:basedOn w:val="Standaard"/>
    <w:next w:val="Standaard"/>
    <w:rsid w:val="00D41B67"/>
    <w:pPr>
      <w:keepNext/>
      <w:spacing w:before="40" w:after="40"/>
    </w:pPr>
    <w:rPr>
      <w:rFonts w:eastAsia="Times New Roman" w:cs="Times New Roman"/>
      <w:b/>
      <w:color w:val="CC0000"/>
      <w:szCs w:val="20"/>
      <w:lang w:eastAsia="nl-NL"/>
    </w:rPr>
  </w:style>
  <w:style w:type="paragraph" w:customStyle="1" w:styleId="Opsommingmetnummer">
    <w:name w:val="Opsomming met nummer"/>
    <w:basedOn w:val="Opsommingmetbullet"/>
    <w:rsid w:val="00D41B67"/>
    <w:pPr>
      <w:numPr>
        <w:numId w:val="6"/>
      </w:numPr>
    </w:pPr>
  </w:style>
  <w:style w:type="paragraph" w:styleId="Titel">
    <w:name w:val="Title"/>
    <w:basedOn w:val="Standaard"/>
    <w:next w:val="Standaard"/>
    <w:link w:val="TitelChar"/>
    <w:uiPriority w:val="10"/>
    <w:qFormat/>
    <w:rsid w:val="005B1069"/>
    <w:pPr>
      <w:spacing w:line="240" w:lineRule="auto"/>
      <w:contextualSpacing/>
    </w:pPr>
    <w:rPr>
      <w:rFonts w:eastAsiaTheme="majorEastAsia" w:cstheme="majorBidi"/>
      <w:color w:val="C00000"/>
      <w:spacing w:val="-10"/>
      <w:kern w:val="28"/>
      <w:sz w:val="48"/>
      <w:szCs w:val="56"/>
    </w:rPr>
  </w:style>
  <w:style w:type="character" w:customStyle="1" w:styleId="TitelChar">
    <w:name w:val="Titel Char"/>
    <w:basedOn w:val="Standaardalinea-lettertype"/>
    <w:link w:val="Titel"/>
    <w:uiPriority w:val="10"/>
    <w:rsid w:val="005B1069"/>
    <w:rPr>
      <w:rFonts w:ascii="Arial" w:eastAsiaTheme="majorEastAsia" w:hAnsi="Arial" w:cstheme="majorBidi"/>
      <w:color w:val="C00000"/>
      <w:spacing w:val="-10"/>
      <w:kern w:val="28"/>
      <w:sz w:val="48"/>
      <w:szCs w:val="56"/>
    </w:rPr>
  </w:style>
  <w:style w:type="character" w:styleId="Verwijzingopmerking">
    <w:name w:val="annotation reference"/>
    <w:basedOn w:val="Standaardalinea-lettertype"/>
    <w:uiPriority w:val="99"/>
    <w:unhideWhenUsed/>
    <w:rsid w:val="003164DE"/>
    <w:rPr>
      <w:sz w:val="16"/>
      <w:szCs w:val="16"/>
    </w:rPr>
  </w:style>
  <w:style w:type="paragraph" w:styleId="Tekstopmerking">
    <w:name w:val="annotation text"/>
    <w:basedOn w:val="Standaard"/>
    <w:link w:val="TekstopmerkingChar"/>
    <w:uiPriority w:val="99"/>
    <w:unhideWhenUsed/>
    <w:rsid w:val="003164DE"/>
    <w:pPr>
      <w:spacing w:line="240" w:lineRule="auto"/>
    </w:pPr>
    <w:rPr>
      <w:szCs w:val="20"/>
    </w:rPr>
  </w:style>
  <w:style w:type="character" w:customStyle="1" w:styleId="TekstopmerkingChar">
    <w:name w:val="Tekst opmerking Char"/>
    <w:basedOn w:val="Standaardalinea-lettertype"/>
    <w:link w:val="Tekstopmerking"/>
    <w:uiPriority w:val="99"/>
    <w:rsid w:val="003164DE"/>
    <w:rPr>
      <w:rFonts w:ascii="Arial" w:hAnsi="Arial"/>
      <w:sz w:val="20"/>
      <w:szCs w:val="20"/>
    </w:rPr>
  </w:style>
  <w:style w:type="paragraph" w:styleId="Onderwerpvanopmerking">
    <w:name w:val="annotation subject"/>
    <w:basedOn w:val="Tekstopmerking"/>
    <w:next w:val="Tekstopmerking"/>
    <w:link w:val="OnderwerpvanopmerkingChar"/>
    <w:uiPriority w:val="99"/>
    <w:semiHidden/>
    <w:unhideWhenUsed/>
    <w:rsid w:val="003164DE"/>
    <w:rPr>
      <w:b/>
      <w:bCs/>
    </w:rPr>
  </w:style>
  <w:style w:type="character" w:customStyle="1" w:styleId="OnderwerpvanopmerkingChar">
    <w:name w:val="Onderwerp van opmerking Char"/>
    <w:basedOn w:val="TekstopmerkingChar"/>
    <w:link w:val="Onderwerpvanopmerking"/>
    <w:uiPriority w:val="99"/>
    <w:semiHidden/>
    <w:rsid w:val="003164DE"/>
    <w:rPr>
      <w:rFonts w:ascii="Arial" w:hAnsi="Arial"/>
      <w:b/>
      <w:bCs/>
      <w:sz w:val="20"/>
      <w:szCs w:val="20"/>
    </w:rPr>
  </w:style>
  <w:style w:type="character" w:customStyle="1" w:styleId="Kop5Char">
    <w:name w:val="Kop 5 Char"/>
    <w:basedOn w:val="Standaardalinea-lettertype"/>
    <w:link w:val="Kop5"/>
    <w:uiPriority w:val="9"/>
    <w:rsid w:val="003A5D7B"/>
    <w:rPr>
      <w:rFonts w:asciiTheme="majorHAnsi" w:eastAsiaTheme="majorEastAsia" w:hAnsiTheme="majorHAnsi" w:cstheme="majorBidi"/>
      <w:color w:val="1F3763" w:themeColor="accent1" w:themeShade="7F"/>
      <w:sz w:val="18"/>
    </w:rPr>
  </w:style>
  <w:style w:type="character" w:customStyle="1" w:styleId="Kop6Char">
    <w:name w:val="Kop 6 Char"/>
    <w:basedOn w:val="Standaardalinea-lettertype"/>
    <w:link w:val="Kop6"/>
    <w:uiPriority w:val="9"/>
    <w:rsid w:val="003A5D7B"/>
    <w:rPr>
      <w:rFonts w:asciiTheme="majorHAnsi" w:eastAsiaTheme="majorEastAsia" w:hAnsiTheme="majorHAnsi" w:cstheme="majorBidi"/>
      <w:i/>
      <w:iCs/>
      <w:color w:val="1F3763" w:themeColor="accent1" w:themeShade="7F"/>
      <w:sz w:val="18"/>
    </w:rPr>
  </w:style>
  <w:style w:type="character" w:customStyle="1" w:styleId="Kop7Char">
    <w:name w:val="Kop 7 Char"/>
    <w:basedOn w:val="Standaardalinea-lettertype"/>
    <w:link w:val="Kop7"/>
    <w:uiPriority w:val="9"/>
    <w:rsid w:val="003A5D7B"/>
    <w:rPr>
      <w:rFonts w:asciiTheme="majorHAnsi" w:eastAsiaTheme="majorEastAsia" w:hAnsiTheme="majorHAnsi" w:cstheme="majorBidi"/>
      <w:i/>
      <w:iCs/>
      <w:color w:val="404040" w:themeColor="text1" w:themeTint="BF"/>
      <w:sz w:val="18"/>
    </w:rPr>
  </w:style>
  <w:style w:type="character" w:customStyle="1" w:styleId="Kop8Char">
    <w:name w:val="Kop 8 Char"/>
    <w:basedOn w:val="Standaardalinea-lettertype"/>
    <w:link w:val="Kop8"/>
    <w:uiPriority w:val="9"/>
    <w:semiHidden/>
    <w:rsid w:val="003A5D7B"/>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rsid w:val="003A5D7B"/>
    <w:rPr>
      <w:rFonts w:asciiTheme="majorHAnsi" w:eastAsiaTheme="majorEastAsia" w:hAnsiTheme="majorHAnsi" w:cstheme="majorBidi"/>
      <w:i/>
      <w:iCs/>
      <w:color w:val="404040" w:themeColor="text1" w:themeTint="BF"/>
      <w:sz w:val="20"/>
      <w:szCs w:val="20"/>
    </w:rPr>
  </w:style>
  <w:style w:type="paragraph" w:styleId="Lijstalinea">
    <w:name w:val="List Paragraph"/>
    <w:basedOn w:val="Standaard"/>
    <w:link w:val="LijstalineaChar"/>
    <w:uiPriority w:val="34"/>
    <w:qFormat/>
    <w:rsid w:val="003A5D7B"/>
    <w:pPr>
      <w:numPr>
        <w:numId w:val="8"/>
      </w:numPr>
      <w:spacing w:line="300" w:lineRule="atLeast"/>
      <w:contextualSpacing/>
    </w:pPr>
    <w:rPr>
      <w:rFonts w:ascii="Lucida Sans Unicode" w:hAnsi="Lucida Sans Unicode"/>
      <w:sz w:val="18"/>
      <w:lang w:eastAsia="nl-NL"/>
    </w:rPr>
  </w:style>
  <w:style w:type="paragraph" w:customStyle="1" w:styleId="Lijstspeciaal">
    <w:name w:val="Lijst speciaal"/>
    <w:basedOn w:val="Standaard"/>
    <w:rsid w:val="003A5D7B"/>
    <w:pPr>
      <w:spacing w:line="240" w:lineRule="atLeast"/>
      <w:ind w:left="567" w:hanging="567"/>
    </w:pPr>
    <w:rPr>
      <w:rFonts w:ascii="Lucida Sans Unicode" w:eastAsia="Times New Roman" w:hAnsi="Lucida Sans Unicode" w:cs="Times New Roman"/>
      <w:sz w:val="18"/>
      <w:szCs w:val="20"/>
      <w:lang w:eastAsia="nl-NL"/>
    </w:rPr>
  </w:style>
  <w:style w:type="character" w:styleId="Nadruk">
    <w:name w:val="Emphasis"/>
    <w:uiPriority w:val="20"/>
    <w:qFormat/>
    <w:rsid w:val="003A5D7B"/>
    <w:rPr>
      <w:i/>
      <w:iCs/>
    </w:rPr>
  </w:style>
  <w:style w:type="paragraph" w:customStyle="1" w:styleId="Eisen">
    <w:name w:val="Eisen"/>
    <w:basedOn w:val="Standaard"/>
    <w:link w:val="EisenChar"/>
    <w:rsid w:val="003A5D7B"/>
    <w:pPr>
      <w:spacing w:before="120" w:after="120" w:line="240" w:lineRule="atLeast"/>
    </w:pPr>
    <w:rPr>
      <w:rFonts w:ascii="Lucida Sans Unicode" w:eastAsia="Times New Roman" w:hAnsi="Lucida Sans Unicode" w:cs="Times New Roman"/>
      <w:sz w:val="18"/>
      <w:szCs w:val="20"/>
      <w:lang w:eastAsia="nl-NL"/>
    </w:rPr>
  </w:style>
  <w:style w:type="character" w:customStyle="1" w:styleId="EisenChar">
    <w:name w:val="Eisen Char"/>
    <w:link w:val="Eisen"/>
    <w:rsid w:val="003A5D7B"/>
    <w:rPr>
      <w:rFonts w:ascii="Lucida Sans Unicode" w:eastAsia="Times New Roman" w:hAnsi="Lucida Sans Unicode" w:cs="Times New Roman"/>
      <w:sz w:val="18"/>
      <w:szCs w:val="20"/>
      <w:lang w:eastAsia="nl-NL"/>
    </w:rPr>
  </w:style>
  <w:style w:type="paragraph" w:customStyle="1" w:styleId="Wensen">
    <w:name w:val="Wensen"/>
    <w:basedOn w:val="Eisen"/>
    <w:rsid w:val="003A5D7B"/>
    <w:pPr>
      <w:numPr>
        <w:numId w:val="9"/>
      </w:numPr>
      <w:tabs>
        <w:tab w:val="clear" w:pos="851"/>
        <w:tab w:val="num" w:pos="360"/>
      </w:tabs>
      <w:ind w:left="0" w:firstLine="0"/>
    </w:pPr>
    <w:rPr>
      <w:rFonts w:cs="Lucida Sans Unicode"/>
      <w:bCs/>
    </w:rPr>
  </w:style>
  <w:style w:type="table" w:styleId="Lichtraster-accent2">
    <w:name w:val="Light Grid Accent 2"/>
    <w:basedOn w:val="Standaardtabel"/>
    <w:uiPriority w:val="62"/>
    <w:rsid w:val="003A5D7B"/>
    <w:pPr>
      <w:spacing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styleId="Inhopg2">
    <w:name w:val="toc 2"/>
    <w:basedOn w:val="Standaard"/>
    <w:next w:val="Standaard"/>
    <w:autoRedefine/>
    <w:uiPriority w:val="39"/>
    <w:unhideWhenUsed/>
    <w:rsid w:val="00886151"/>
    <w:pPr>
      <w:tabs>
        <w:tab w:val="left" w:pos="851"/>
        <w:tab w:val="right" w:pos="9072"/>
      </w:tabs>
      <w:ind w:left="851" w:hanging="851"/>
    </w:pPr>
  </w:style>
  <w:style w:type="paragraph" w:styleId="Inhopg3">
    <w:name w:val="toc 3"/>
    <w:basedOn w:val="Standaard"/>
    <w:next w:val="Standaard"/>
    <w:autoRedefine/>
    <w:uiPriority w:val="39"/>
    <w:unhideWhenUsed/>
    <w:rsid w:val="00886151"/>
    <w:pPr>
      <w:tabs>
        <w:tab w:val="left" w:pos="1100"/>
        <w:tab w:val="right" w:pos="9072"/>
      </w:tabs>
      <w:ind w:left="851" w:hanging="851"/>
    </w:pPr>
  </w:style>
  <w:style w:type="character" w:styleId="GevolgdeHyperlink">
    <w:name w:val="FollowedHyperlink"/>
    <w:basedOn w:val="Standaardalinea-lettertype"/>
    <w:uiPriority w:val="99"/>
    <w:semiHidden/>
    <w:unhideWhenUsed/>
    <w:rsid w:val="00FB57D0"/>
    <w:rPr>
      <w:color w:val="954F72" w:themeColor="followedHyperlink"/>
      <w:u w:val="single"/>
    </w:rPr>
  </w:style>
  <w:style w:type="paragraph" w:customStyle="1" w:styleId="Colofon">
    <w:name w:val="Colofon"/>
    <w:basedOn w:val="Standaard"/>
    <w:rsid w:val="00965AE6"/>
    <w:pPr>
      <w:spacing w:line="240" w:lineRule="atLeast"/>
    </w:pPr>
    <w:rPr>
      <w:rFonts w:eastAsia="Times New Roman" w:cs="Times New Roman"/>
      <w:szCs w:val="20"/>
      <w:lang w:eastAsia="nl-NL"/>
    </w:rPr>
  </w:style>
  <w:style w:type="character" w:customStyle="1" w:styleId="GeenafstandChar">
    <w:name w:val="Geen afstand Char"/>
    <w:basedOn w:val="Standaardalinea-lettertype"/>
    <w:link w:val="Geenafstand"/>
    <w:uiPriority w:val="1"/>
    <w:locked/>
    <w:rsid w:val="0037235F"/>
    <w:rPr>
      <w:rFonts w:ascii="Arial" w:hAnsi="Arial"/>
      <w:sz w:val="20"/>
    </w:rPr>
  </w:style>
  <w:style w:type="paragraph" w:customStyle="1" w:styleId="Default">
    <w:name w:val="Default"/>
    <w:basedOn w:val="Standaard"/>
    <w:rsid w:val="0037235F"/>
    <w:pPr>
      <w:autoSpaceDE w:val="0"/>
      <w:autoSpaceDN w:val="0"/>
      <w:spacing w:line="240" w:lineRule="auto"/>
    </w:pPr>
    <w:rPr>
      <w:rFonts w:cs="Arial"/>
      <w:color w:val="000000"/>
      <w:sz w:val="24"/>
      <w:szCs w:val="24"/>
    </w:rPr>
  </w:style>
  <w:style w:type="character" w:styleId="Onopgelostemelding">
    <w:name w:val="Unresolved Mention"/>
    <w:basedOn w:val="Standaardalinea-lettertype"/>
    <w:uiPriority w:val="99"/>
    <w:semiHidden/>
    <w:unhideWhenUsed/>
    <w:rsid w:val="00E16406"/>
    <w:rPr>
      <w:color w:val="605E5C"/>
      <w:shd w:val="clear" w:color="auto" w:fill="E1DFDD"/>
    </w:rPr>
  </w:style>
  <w:style w:type="paragraph" w:styleId="Revisie">
    <w:name w:val="Revision"/>
    <w:hidden/>
    <w:uiPriority w:val="99"/>
    <w:semiHidden/>
    <w:rsid w:val="008666CA"/>
    <w:pPr>
      <w:spacing w:line="240" w:lineRule="auto"/>
    </w:pPr>
    <w:rPr>
      <w:rFonts w:ascii="Arial" w:hAnsi="Arial"/>
      <w:sz w:val="20"/>
    </w:rPr>
  </w:style>
  <w:style w:type="table" w:customStyle="1" w:styleId="Utrechtrood20151">
    <w:name w:val="Utrecht rood (2015)1"/>
    <w:basedOn w:val="Standaardtabel"/>
    <w:uiPriority w:val="99"/>
    <w:locked/>
    <w:rsid w:val="00FF3545"/>
    <w:pPr>
      <w:spacing w:line="240" w:lineRule="auto"/>
    </w:pPr>
    <w:rPr>
      <w:rFonts w:ascii="Lucida Sans Unicode" w:eastAsia="Times New Roman" w:hAnsi="Lucida Sans Unicode" w:cs="Times New Roman"/>
      <w:sz w:val="18"/>
      <w:szCs w:val="20"/>
      <w:lang w:eastAsia="nl-NL"/>
    </w:rPr>
    <w:tblPr>
      <w:tblStyleRowBandSize w:val="1"/>
      <w:tblStyleColBandSize w:val="1"/>
      <w:tblBorders>
        <w:top w:val="single" w:sz="4" w:space="0" w:color="auto"/>
        <w:bottom w:val="single" w:sz="4" w:space="0" w:color="auto"/>
        <w:insideH w:val="nil"/>
      </w:tblBorders>
    </w:tblPr>
    <w:tcPr>
      <w:shd w:val="clear" w:color="auto" w:fill="auto"/>
      <w:vAlign w:val="bottom"/>
    </w:tcPr>
    <w:tblStylePr w:type="firstRow">
      <w:pPr>
        <w:wordWrap/>
        <w:spacing w:beforeLines="0" w:before="120" w:beforeAutospacing="0" w:afterLines="0" w:after="240" w:afterAutospacing="0"/>
        <w:contextualSpacing w:val="0"/>
        <w:jc w:val="left"/>
      </w:pPr>
      <w:rPr>
        <w:rFonts w:ascii="DotumChe" w:hAnsi="DotumChe"/>
        <w:b/>
        <w:color w:val="CC0000"/>
        <w:sz w:val="16"/>
      </w:rPr>
      <w:tblPr/>
      <w:tcPr>
        <w:tcBorders>
          <w:top w:val="single" w:sz="4" w:space="0" w:color="auto"/>
          <w:left w:val="nil"/>
          <w:bottom w:val="nil"/>
          <w:right w:val="nil"/>
          <w:insideH w:val="nil"/>
          <w:insideV w:val="nil"/>
          <w:tl2br w:val="nil"/>
          <w:tr2bl w:val="nil"/>
        </w:tcBorders>
        <w:vAlign w:val="top"/>
      </w:tcPr>
    </w:tblStylePr>
    <w:tblStylePr w:type="lastRow">
      <w:pPr>
        <w:wordWrap/>
        <w:spacing w:afterLines="0" w:after="240" w:afterAutospacing="0"/>
        <w:contextualSpacing w:val="0"/>
      </w:pPr>
      <w:rPr>
        <w:b/>
        <w:sz w:val="15"/>
      </w:rPr>
      <w:tblPr/>
      <w:tcPr>
        <w:tcBorders>
          <w:top w:val="nil"/>
          <w:left w:val="nil"/>
          <w:bottom w:val="single" w:sz="4" w:space="0" w:color="auto"/>
          <w:right w:val="nil"/>
          <w:insideH w:val="nil"/>
          <w:insideV w:val="nil"/>
          <w:tl2br w:val="nil"/>
          <w:tr2bl w:val="nil"/>
        </w:tcBorders>
        <w:shd w:val="clear" w:color="auto" w:fill="auto"/>
      </w:tcPr>
    </w:tblStylePr>
    <w:tblStylePr w:type="firstCol">
      <w:rPr>
        <w:b/>
      </w:rPr>
    </w:tblStylePr>
  </w:style>
  <w:style w:type="paragraph" w:customStyle="1" w:styleId="Stijl1">
    <w:name w:val="Stijl1"/>
    <w:basedOn w:val="Opsommingmetnummer"/>
    <w:qFormat/>
    <w:rsid w:val="00A735F7"/>
    <w:pPr>
      <w:numPr>
        <w:numId w:val="0"/>
      </w:numPr>
      <w:pBdr>
        <w:top w:val="single" w:sz="4" w:space="1" w:color="auto"/>
        <w:left w:val="single" w:sz="4" w:space="4" w:color="auto"/>
        <w:bottom w:val="single" w:sz="4" w:space="1" w:color="auto"/>
        <w:right w:val="single" w:sz="4" w:space="4" w:color="auto"/>
      </w:pBdr>
      <w:tabs>
        <w:tab w:val="clear" w:pos="624"/>
      </w:tabs>
      <w:spacing w:before="120"/>
      <w:ind w:left="851"/>
    </w:pPr>
    <w:rPr>
      <w:rFonts w:cs="Lucida Sans Unicode"/>
      <w:szCs w:val="18"/>
    </w:rPr>
  </w:style>
  <w:style w:type="paragraph" w:customStyle="1" w:styleId="paragraph">
    <w:name w:val="paragraph"/>
    <w:basedOn w:val="Standaard"/>
    <w:rsid w:val="00B40D13"/>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B40D13"/>
  </w:style>
  <w:style w:type="character" w:customStyle="1" w:styleId="eop">
    <w:name w:val="eop"/>
    <w:basedOn w:val="Standaardalinea-lettertype"/>
    <w:rsid w:val="00B40D13"/>
  </w:style>
  <w:style w:type="character" w:customStyle="1" w:styleId="wacimagecontainer">
    <w:name w:val="wacimagecontainer"/>
    <w:basedOn w:val="Standaardalinea-lettertype"/>
    <w:rsid w:val="00743D2D"/>
  </w:style>
  <w:style w:type="character" w:customStyle="1" w:styleId="tabchar">
    <w:name w:val="tabchar"/>
    <w:basedOn w:val="Standaardalinea-lettertype"/>
    <w:rsid w:val="00743D2D"/>
  </w:style>
  <w:style w:type="character" w:customStyle="1" w:styleId="scxw104000171">
    <w:name w:val="scxw104000171"/>
    <w:basedOn w:val="Standaardalinea-lettertype"/>
    <w:rsid w:val="00A00167"/>
  </w:style>
  <w:style w:type="character" w:styleId="Vermelding">
    <w:name w:val="Mention"/>
    <w:basedOn w:val="Standaardalinea-lettertype"/>
    <w:uiPriority w:val="99"/>
    <w:unhideWhenUsed/>
    <w:rsid w:val="00D346CE"/>
    <w:rPr>
      <w:color w:val="2B579A"/>
      <w:shd w:val="clear" w:color="auto" w:fill="E1DFDD"/>
    </w:rPr>
  </w:style>
  <w:style w:type="paragraph" w:styleId="Eindnoottekst">
    <w:name w:val="endnote text"/>
    <w:basedOn w:val="Standaard"/>
    <w:link w:val="EindnoottekstChar"/>
    <w:uiPriority w:val="99"/>
    <w:semiHidden/>
    <w:unhideWhenUsed/>
    <w:rsid w:val="005F3ECA"/>
    <w:pPr>
      <w:spacing w:line="240" w:lineRule="auto"/>
    </w:pPr>
    <w:rPr>
      <w:szCs w:val="20"/>
    </w:rPr>
  </w:style>
  <w:style w:type="character" w:customStyle="1" w:styleId="EindnoottekstChar">
    <w:name w:val="Eindnoottekst Char"/>
    <w:basedOn w:val="Standaardalinea-lettertype"/>
    <w:link w:val="Eindnoottekst"/>
    <w:uiPriority w:val="99"/>
    <w:semiHidden/>
    <w:rsid w:val="005F3ECA"/>
    <w:rPr>
      <w:rFonts w:ascii="Arial" w:hAnsi="Arial"/>
      <w:sz w:val="20"/>
      <w:szCs w:val="20"/>
    </w:rPr>
  </w:style>
  <w:style w:type="character" w:styleId="Eindnootmarkering">
    <w:name w:val="endnote reference"/>
    <w:basedOn w:val="Standaardalinea-lettertype"/>
    <w:uiPriority w:val="99"/>
    <w:semiHidden/>
    <w:unhideWhenUsed/>
    <w:rsid w:val="005F3ECA"/>
    <w:rPr>
      <w:vertAlign w:val="superscript"/>
    </w:rPr>
  </w:style>
  <w:style w:type="character" w:customStyle="1" w:styleId="LijstalineaChar">
    <w:name w:val="Lijstalinea Char"/>
    <w:basedOn w:val="Standaardalinea-lettertype"/>
    <w:link w:val="Lijstalinea"/>
    <w:uiPriority w:val="34"/>
    <w:rsid w:val="00395204"/>
    <w:rPr>
      <w:rFonts w:ascii="Lucida Sans Unicode" w:hAnsi="Lucida Sans Unicode"/>
      <w:sz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8973">
      <w:bodyDiv w:val="1"/>
      <w:marLeft w:val="0"/>
      <w:marRight w:val="0"/>
      <w:marTop w:val="0"/>
      <w:marBottom w:val="0"/>
      <w:divBdr>
        <w:top w:val="none" w:sz="0" w:space="0" w:color="auto"/>
        <w:left w:val="none" w:sz="0" w:space="0" w:color="auto"/>
        <w:bottom w:val="none" w:sz="0" w:space="0" w:color="auto"/>
        <w:right w:val="none" w:sz="0" w:space="0" w:color="auto"/>
      </w:divBdr>
    </w:div>
    <w:div w:id="24643542">
      <w:bodyDiv w:val="1"/>
      <w:marLeft w:val="0"/>
      <w:marRight w:val="0"/>
      <w:marTop w:val="0"/>
      <w:marBottom w:val="0"/>
      <w:divBdr>
        <w:top w:val="none" w:sz="0" w:space="0" w:color="auto"/>
        <w:left w:val="none" w:sz="0" w:space="0" w:color="auto"/>
        <w:bottom w:val="none" w:sz="0" w:space="0" w:color="auto"/>
        <w:right w:val="none" w:sz="0" w:space="0" w:color="auto"/>
      </w:divBdr>
    </w:div>
    <w:div w:id="42485051">
      <w:bodyDiv w:val="1"/>
      <w:marLeft w:val="0"/>
      <w:marRight w:val="0"/>
      <w:marTop w:val="0"/>
      <w:marBottom w:val="0"/>
      <w:divBdr>
        <w:top w:val="none" w:sz="0" w:space="0" w:color="auto"/>
        <w:left w:val="none" w:sz="0" w:space="0" w:color="auto"/>
        <w:bottom w:val="none" w:sz="0" w:space="0" w:color="auto"/>
        <w:right w:val="none" w:sz="0" w:space="0" w:color="auto"/>
      </w:divBdr>
    </w:div>
    <w:div w:id="43987875">
      <w:bodyDiv w:val="1"/>
      <w:marLeft w:val="0"/>
      <w:marRight w:val="0"/>
      <w:marTop w:val="0"/>
      <w:marBottom w:val="0"/>
      <w:divBdr>
        <w:top w:val="none" w:sz="0" w:space="0" w:color="auto"/>
        <w:left w:val="none" w:sz="0" w:space="0" w:color="auto"/>
        <w:bottom w:val="none" w:sz="0" w:space="0" w:color="auto"/>
        <w:right w:val="none" w:sz="0" w:space="0" w:color="auto"/>
      </w:divBdr>
    </w:div>
    <w:div w:id="63843007">
      <w:bodyDiv w:val="1"/>
      <w:marLeft w:val="0"/>
      <w:marRight w:val="0"/>
      <w:marTop w:val="0"/>
      <w:marBottom w:val="0"/>
      <w:divBdr>
        <w:top w:val="none" w:sz="0" w:space="0" w:color="auto"/>
        <w:left w:val="none" w:sz="0" w:space="0" w:color="auto"/>
        <w:bottom w:val="none" w:sz="0" w:space="0" w:color="auto"/>
        <w:right w:val="none" w:sz="0" w:space="0" w:color="auto"/>
      </w:divBdr>
    </w:div>
    <w:div w:id="170222623">
      <w:bodyDiv w:val="1"/>
      <w:marLeft w:val="0"/>
      <w:marRight w:val="0"/>
      <w:marTop w:val="0"/>
      <w:marBottom w:val="0"/>
      <w:divBdr>
        <w:top w:val="none" w:sz="0" w:space="0" w:color="auto"/>
        <w:left w:val="none" w:sz="0" w:space="0" w:color="auto"/>
        <w:bottom w:val="none" w:sz="0" w:space="0" w:color="auto"/>
        <w:right w:val="none" w:sz="0" w:space="0" w:color="auto"/>
      </w:divBdr>
    </w:div>
    <w:div w:id="279067537">
      <w:bodyDiv w:val="1"/>
      <w:marLeft w:val="0"/>
      <w:marRight w:val="0"/>
      <w:marTop w:val="0"/>
      <w:marBottom w:val="0"/>
      <w:divBdr>
        <w:top w:val="none" w:sz="0" w:space="0" w:color="auto"/>
        <w:left w:val="none" w:sz="0" w:space="0" w:color="auto"/>
        <w:bottom w:val="none" w:sz="0" w:space="0" w:color="auto"/>
        <w:right w:val="none" w:sz="0" w:space="0" w:color="auto"/>
      </w:divBdr>
    </w:div>
    <w:div w:id="431979695">
      <w:bodyDiv w:val="1"/>
      <w:marLeft w:val="0"/>
      <w:marRight w:val="0"/>
      <w:marTop w:val="0"/>
      <w:marBottom w:val="0"/>
      <w:divBdr>
        <w:top w:val="none" w:sz="0" w:space="0" w:color="auto"/>
        <w:left w:val="none" w:sz="0" w:space="0" w:color="auto"/>
        <w:bottom w:val="none" w:sz="0" w:space="0" w:color="auto"/>
        <w:right w:val="none" w:sz="0" w:space="0" w:color="auto"/>
      </w:divBdr>
    </w:div>
    <w:div w:id="482426594">
      <w:bodyDiv w:val="1"/>
      <w:marLeft w:val="0"/>
      <w:marRight w:val="0"/>
      <w:marTop w:val="0"/>
      <w:marBottom w:val="0"/>
      <w:divBdr>
        <w:top w:val="none" w:sz="0" w:space="0" w:color="auto"/>
        <w:left w:val="none" w:sz="0" w:space="0" w:color="auto"/>
        <w:bottom w:val="none" w:sz="0" w:space="0" w:color="auto"/>
        <w:right w:val="none" w:sz="0" w:space="0" w:color="auto"/>
      </w:divBdr>
    </w:div>
    <w:div w:id="484248268">
      <w:bodyDiv w:val="1"/>
      <w:marLeft w:val="0"/>
      <w:marRight w:val="0"/>
      <w:marTop w:val="0"/>
      <w:marBottom w:val="0"/>
      <w:divBdr>
        <w:top w:val="none" w:sz="0" w:space="0" w:color="auto"/>
        <w:left w:val="none" w:sz="0" w:space="0" w:color="auto"/>
        <w:bottom w:val="none" w:sz="0" w:space="0" w:color="auto"/>
        <w:right w:val="none" w:sz="0" w:space="0" w:color="auto"/>
      </w:divBdr>
      <w:divsChild>
        <w:div w:id="220022553">
          <w:marLeft w:val="0"/>
          <w:marRight w:val="0"/>
          <w:marTop w:val="0"/>
          <w:marBottom w:val="0"/>
          <w:divBdr>
            <w:top w:val="none" w:sz="0" w:space="0" w:color="auto"/>
            <w:left w:val="none" w:sz="0" w:space="0" w:color="auto"/>
            <w:bottom w:val="none" w:sz="0" w:space="0" w:color="auto"/>
            <w:right w:val="none" w:sz="0" w:space="0" w:color="auto"/>
          </w:divBdr>
          <w:divsChild>
            <w:div w:id="110832505">
              <w:marLeft w:val="0"/>
              <w:marRight w:val="0"/>
              <w:marTop w:val="0"/>
              <w:marBottom w:val="0"/>
              <w:divBdr>
                <w:top w:val="none" w:sz="0" w:space="0" w:color="auto"/>
                <w:left w:val="none" w:sz="0" w:space="0" w:color="auto"/>
                <w:bottom w:val="none" w:sz="0" w:space="0" w:color="auto"/>
                <w:right w:val="none" w:sz="0" w:space="0" w:color="auto"/>
              </w:divBdr>
            </w:div>
            <w:div w:id="634606876">
              <w:marLeft w:val="0"/>
              <w:marRight w:val="0"/>
              <w:marTop w:val="0"/>
              <w:marBottom w:val="0"/>
              <w:divBdr>
                <w:top w:val="none" w:sz="0" w:space="0" w:color="auto"/>
                <w:left w:val="none" w:sz="0" w:space="0" w:color="auto"/>
                <w:bottom w:val="none" w:sz="0" w:space="0" w:color="auto"/>
                <w:right w:val="none" w:sz="0" w:space="0" w:color="auto"/>
              </w:divBdr>
            </w:div>
            <w:div w:id="1227304228">
              <w:marLeft w:val="0"/>
              <w:marRight w:val="0"/>
              <w:marTop w:val="0"/>
              <w:marBottom w:val="0"/>
              <w:divBdr>
                <w:top w:val="none" w:sz="0" w:space="0" w:color="auto"/>
                <w:left w:val="none" w:sz="0" w:space="0" w:color="auto"/>
                <w:bottom w:val="none" w:sz="0" w:space="0" w:color="auto"/>
                <w:right w:val="none" w:sz="0" w:space="0" w:color="auto"/>
              </w:divBdr>
            </w:div>
            <w:div w:id="1518881743">
              <w:marLeft w:val="0"/>
              <w:marRight w:val="0"/>
              <w:marTop w:val="0"/>
              <w:marBottom w:val="0"/>
              <w:divBdr>
                <w:top w:val="none" w:sz="0" w:space="0" w:color="auto"/>
                <w:left w:val="none" w:sz="0" w:space="0" w:color="auto"/>
                <w:bottom w:val="none" w:sz="0" w:space="0" w:color="auto"/>
                <w:right w:val="none" w:sz="0" w:space="0" w:color="auto"/>
              </w:divBdr>
            </w:div>
            <w:div w:id="1781341757">
              <w:marLeft w:val="0"/>
              <w:marRight w:val="0"/>
              <w:marTop w:val="0"/>
              <w:marBottom w:val="0"/>
              <w:divBdr>
                <w:top w:val="none" w:sz="0" w:space="0" w:color="auto"/>
                <w:left w:val="none" w:sz="0" w:space="0" w:color="auto"/>
                <w:bottom w:val="none" w:sz="0" w:space="0" w:color="auto"/>
                <w:right w:val="none" w:sz="0" w:space="0" w:color="auto"/>
              </w:divBdr>
            </w:div>
          </w:divsChild>
        </w:div>
        <w:div w:id="1092430551">
          <w:marLeft w:val="0"/>
          <w:marRight w:val="0"/>
          <w:marTop w:val="0"/>
          <w:marBottom w:val="0"/>
          <w:divBdr>
            <w:top w:val="none" w:sz="0" w:space="0" w:color="auto"/>
            <w:left w:val="none" w:sz="0" w:space="0" w:color="auto"/>
            <w:bottom w:val="none" w:sz="0" w:space="0" w:color="auto"/>
            <w:right w:val="none" w:sz="0" w:space="0" w:color="auto"/>
          </w:divBdr>
          <w:divsChild>
            <w:div w:id="49352592">
              <w:marLeft w:val="0"/>
              <w:marRight w:val="0"/>
              <w:marTop w:val="0"/>
              <w:marBottom w:val="0"/>
              <w:divBdr>
                <w:top w:val="none" w:sz="0" w:space="0" w:color="auto"/>
                <w:left w:val="none" w:sz="0" w:space="0" w:color="auto"/>
                <w:bottom w:val="none" w:sz="0" w:space="0" w:color="auto"/>
                <w:right w:val="none" w:sz="0" w:space="0" w:color="auto"/>
              </w:divBdr>
            </w:div>
            <w:div w:id="59332789">
              <w:marLeft w:val="0"/>
              <w:marRight w:val="0"/>
              <w:marTop w:val="0"/>
              <w:marBottom w:val="0"/>
              <w:divBdr>
                <w:top w:val="none" w:sz="0" w:space="0" w:color="auto"/>
                <w:left w:val="none" w:sz="0" w:space="0" w:color="auto"/>
                <w:bottom w:val="none" w:sz="0" w:space="0" w:color="auto"/>
                <w:right w:val="none" w:sz="0" w:space="0" w:color="auto"/>
              </w:divBdr>
            </w:div>
            <w:div w:id="292519234">
              <w:marLeft w:val="0"/>
              <w:marRight w:val="0"/>
              <w:marTop w:val="0"/>
              <w:marBottom w:val="0"/>
              <w:divBdr>
                <w:top w:val="none" w:sz="0" w:space="0" w:color="auto"/>
                <w:left w:val="none" w:sz="0" w:space="0" w:color="auto"/>
                <w:bottom w:val="none" w:sz="0" w:space="0" w:color="auto"/>
                <w:right w:val="none" w:sz="0" w:space="0" w:color="auto"/>
              </w:divBdr>
            </w:div>
            <w:div w:id="495613633">
              <w:marLeft w:val="0"/>
              <w:marRight w:val="0"/>
              <w:marTop w:val="0"/>
              <w:marBottom w:val="0"/>
              <w:divBdr>
                <w:top w:val="none" w:sz="0" w:space="0" w:color="auto"/>
                <w:left w:val="none" w:sz="0" w:space="0" w:color="auto"/>
                <w:bottom w:val="none" w:sz="0" w:space="0" w:color="auto"/>
                <w:right w:val="none" w:sz="0" w:space="0" w:color="auto"/>
              </w:divBdr>
            </w:div>
            <w:div w:id="526649619">
              <w:marLeft w:val="0"/>
              <w:marRight w:val="0"/>
              <w:marTop w:val="0"/>
              <w:marBottom w:val="0"/>
              <w:divBdr>
                <w:top w:val="none" w:sz="0" w:space="0" w:color="auto"/>
                <w:left w:val="none" w:sz="0" w:space="0" w:color="auto"/>
                <w:bottom w:val="none" w:sz="0" w:space="0" w:color="auto"/>
                <w:right w:val="none" w:sz="0" w:space="0" w:color="auto"/>
              </w:divBdr>
            </w:div>
            <w:div w:id="758216891">
              <w:marLeft w:val="0"/>
              <w:marRight w:val="0"/>
              <w:marTop w:val="0"/>
              <w:marBottom w:val="0"/>
              <w:divBdr>
                <w:top w:val="none" w:sz="0" w:space="0" w:color="auto"/>
                <w:left w:val="none" w:sz="0" w:space="0" w:color="auto"/>
                <w:bottom w:val="none" w:sz="0" w:space="0" w:color="auto"/>
                <w:right w:val="none" w:sz="0" w:space="0" w:color="auto"/>
              </w:divBdr>
            </w:div>
            <w:div w:id="768430244">
              <w:marLeft w:val="0"/>
              <w:marRight w:val="0"/>
              <w:marTop w:val="0"/>
              <w:marBottom w:val="0"/>
              <w:divBdr>
                <w:top w:val="none" w:sz="0" w:space="0" w:color="auto"/>
                <w:left w:val="none" w:sz="0" w:space="0" w:color="auto"/>
                <w:bottom w:val="none" w:sz="0" w:space="0" w:color="auto"/>
                <w:right w:val="none" w:sz="0" w:space="0" w:color="auto"/>
              </w:divBdr>
            </w:div>
            <w:div w:id="915362333">
              <w:marLeft w:val="0"/>
              <w:marRight w:val="0"/>
              <w:marTop w:val="0"/>
              <w:marBottom w:val="0"/>
              <w:divBdr>
                <w:top w:val="none" w:sz="0" w:space="0" w:color="auto"/>
                <w:left w:val="none" w:sz="0" w:space="0" w:color="auto"/>
                <w:bottom w:val="none" w:sz="0" w:space="0" w:color="auto"/>
                <w:right w:val="none" w:sz="0" w:space="0" w:color="auto"/>
              </w:divBdr>
            </w:div>
            <w:div w:id="1067067360">
              <w:marLeft w:val="0"/>
              <w:marRight w:val="0"/>
              <w:marTop w:val="0"/>
              <w:marBottom w:val="0"/>
              <w:divBdr>
                <w:top w:val="none" w:sz="0" w:space="0" w:color="auto"/>
                <w:left w:val="none" w:sz="0" w:space="0" w:color="auto"/>
                <w:bottom w:val="none" w:sz="0" w:space="0" w:color="auto"/>
                <w:right w:val="none" w:sz="0" w:space="0" w:color="auto"/>
              </w:divBdr>
            </w:div>
            <w:div w:id="1071270031">
              <w:marLeft w:val="0"/>
              <w:marRight w:val="0"/>
              <w:marTop w:val="0"/>
              <w:marBottom w:val="0"/>
              <w:divBdr>
                <w:top w:val="none" w:sz="0" w:space="0" w:color="auto"/>
                <w:left w:val="none" w:sz="0" w:space="0" w:color="auto"/>
                <w:bottom w:val="none" w:sz="0" w:space="0" w:color="auto"/>
                <w:right w:val="none" w:sz="0" w:space="0" w:color="auto"/>
              </w:divBdr>
            </w:div>
            <w:div w:id="1090542688">
              <w:marLeft w:val="0"/>
              <w:marRight w:val="0"/>
              <w:marTop w:val="0"/>
              <w:marBottom w:val="0"/>
              <w:divBdr>
                <w:top w:val="none" w:sz="0" w:space="0" w:color="auto"/>
                <w:left w:val="none" w:sz="0" w:space="0" w:color="auto"/>
                <w:bottom w:val="none" w:sz="0" w:space="0" w:color="auto"/>
                <w:right w:val="none" w:sz="0" w:space="0" w:color="auto"/>
              </w:divBdr>
            </w:div>
            <w:div w:id="1182354159">
              <w:marLeft w:val="0"/>
              <w:marRight w:val="0"/>
              <w:marTop w:val="0"/>
              <w:marBottom w:val="0"/>
              <w:divBdr>
                <w:top w:val="none" w:sz="0" w:space="0" w:color="auto"/>
                <w:left w:val="none" w:sz="0" w:space="0" w:color="auto"/>
                <w:bottom w:val="none" w:sz="0" w:space="0" w:color="auto"/>
                <w:right w:val="none" w:sz="0" w:space="0" w:color="auto"/>
              </w:divBdr>
            </w:div>
            <w:div w:id="1188717722">
              <w:marLeft w:val="0"/>
              <w:marRight w:val="0"/>
              <w:marTop w:val="0"/>
              <w:marBottom w:val="0"/>
              <w:divBdr>
                <w:top w:val="none" w:sz="0" w:space="0" w:color="auto"/>
                <w:left w:val="none" w:sz="0" w:space="0" w:color="auto"/>
                <w:bottom w:val="none" w:sz="0" w:space="0" w:color="auto"/>
                <w:right w:val="none" w:sz="0" w:space="0" w:color="auto"/>
              </w:divBdr>
            </w:div>
            <w:div w:id="1432435210">
              <w:marLeft w:val="0"/>
              <w:marRight w:val="0"/>
              <w:marTop w:val="0"/>
              <w:marBottom w:val="0"/>
              <w:divBdr>
                <w:top w:val="none" w:sz="0" w:space="0" w:color="auto"/>
                <w:left w:val="none" w:sz="0" w:space="0" w:color="auto"/>
                <w:bottom w:val="none" w:sz="0" w:space="0" w:color="auto"/>
                <w:right w:val="none" w:sz="0" w:space="0" w:color="auto"/>
              </w:divBdr>
            </w:div>
            <w:div w:id="189623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4026">
      <w:bodyDiv w:val="1"/>
      <w:marLeft w:val="0"/>
      <w:marRight w:val="0"/>
      <w:marTop w:val="0"/>
      <w:marBottom w:val="0"/>
      <w:divBdr>
        <w:top w:val="none" w:sz="0" w:space="0" w:color="auto"/>
        <w:left w:val="none" w:sz="0" w:space="0" w:color="auto"/>
        <w:bottom w:val="none" w:sz="0" w:space="0" w:color="auto"/>
        <w:right w:val="none" w:sz="0" w:space="0" w:color="auto"/>
      </w:divBdr>
    </w:div>
    <w:div w:id="546255634">
      <w:bodyDiv w:val="1"/>
      <w:marLeft w:val="0"/>
      <w:marRight w:val="0"/>
      <w:marTop w:val="0"/>
      <w:marBottom w:val="0"/>
      <w:divBdr>
        <w:top w:val="none" w:sz="0" w:space="0" w:color="auto"/>
        <w:left w:val="none" w:sz="0" w:space="0" w:color="auto"/>
        <w:bottom w:val="none" w:sz="0" w:space="0" w:color="auto"/>
        <w:right w:val="none" w:sz="0" w:space="0" w:color="auto"/>
      </w:divBdr>
    </w:div>
    <w:div w:id="606429152">
      <w:bodyDiv w:val="1"/>
      <w:marLeft w:val="0"/>
      <w:marRight w:val="0"/>
      <w:marTop w:val="0"/>
      <w:marBottom w:val="0"/>
      <w:divBdr>
        <w:top w:val="none" w:sz="0" w:space="0" w:color="auto"/>
        <w:left w:val="none" w:sz="0" w:space="0" w:color="auto"/>
        <w:bottom w:val="none" w:sz="0" w:space="0" w:color="auto"/>
        <w:right w:val="none" w:sz="0" w:space="0" w:color="auto"/>
      </w:divBdr>
    </w:div>
    <w:div w:id="652414170">
      <w:bodyDiv w:val="1"/>
      <w:marLeft w:val="0"/>
      <w:marRight w:val="0"/>
      <w:marTop w:val="0"/>
      <w:marBottom w:val="0"/>
      <w:divBdr>
        <w:top w:val="none" w:sz="0" w:space="0" w:color="auto"/>
        <w:left w:val="none" w:sz="0" w:space="0" w:color="auto"/>
        <w:bottom w:val="none" w:sz="0" w:space="0" w:color="auto"/>
        <w:right w:val="none" w:sz="0" w:space="0" w:color="auto"/>
      </w:divBdr>
    </w:div>
    <w:div w:id="662976706">
      <w:bodyDiv w:val="1"/>
      <w:marLeft w:val="0"/>
      <w:marRight w:val="0"/>
      <w:marTop w:val="0"/>
      <w:marBottom w:val="0"/>
      <w:divBdr>
        <w:top w:val="none" w:sz="0" w:space="0" w:color="auto"/>
        <w:left w:val="none" w:sz="0" w:space="0" w:color="auto"/>
        <w:bottom w:val="none" w:sz="0" w:space="0" w:color="auto"/>
        <w:right w:val="none" w:sz="0" w:space="0" w:color="auto"/>
      </w:divBdr>
    </w:div>
    <w:div w:id="676806069">
      <w:bodyDiv w:val="1"/>
      <w:marLeft w:val="0"/>
      <w:marRight w:val="0"/>
      <w:marTop w:val="0"/>
      <w:marBottom w:val="0"/>
      <w:divBdr>
        <w:top w:val="none" w:sz="0" w:space="0" w:color="auto"/>
        <w:left w:val="none" w:sz="0" w:space="0" w:color="auto"/>
        <w:bottom w:val="none" w:sz="0" w:space="0" w:color="auto"/>
        <w:right w:val="none" w:sz="0" w:space="0" w:color="auto"/>
      </w:divBdr>
    </w:div>
    <w:div w:id="718747755">
      <w:bodyDiv w:val="1"/>
      <w:marLeft w:val="0"/>
      <w:marRight w:val="0"/>
      <w:marTop w:val="0"/>
      <w:marBottom w:val="0"/>
      <w:divBdr>
        <w:top w:val="none" w:sz="0" w:space="0" w:color="auto"/>
        <w:left w:val="none" w:sz="0" w:space="0" w:color="auto"/>
        <w:bottom w:val="none" w:sz="0" w:space="0" w:color="auto"/>
        <w:right w:val="none" w:sz="0" w:space="0" w:color="auto"/>
      </w:divBdr>
    </w:div>
    <w:div w:id="723064211">
      <w:bodyDiv w:val="1"/>
      <w:marLeft w:val="0"/>
      <w:marRight w:val="0"/>
      <w:marTop w:val="0"/>
      <w:marBottom w:val="0"/>
      <w:divBdr>
        <w:top w:val="none" w:sz="0" w:space="0" w:color="auto"/>
        <w:left w:val="none" w:sz="0" w:space="0" w:color="auto"/>
        <w:bottom w:val="none" w:sz="0" w:space="0" w:color="auto"/>
        <w:right w:val="none" w:sz="0" w:space="0" w:color="auto"/>
      </w:divBdr>
      <w:divsChild>
        <w:div w:id="270359007">
          <w:marLeft w:val="0"/>
          <w:marRight w:val="0"/>
          <w:marTop w:val="0"/>
          <w:marBottom w:val="0"/>
          <w:divBdr>
            <w:top w:val="none" w:sz="0" w:space="0" w:color="auto"/>
            <w:left w:val="none" w:sz="0" w:space="0" w:color="auto"/>
            <w:bottom w:val="none" w:sz="0" w:space="0" w:color="auto"/>
            <w:right w:val="none" w:sz="0" w:space="0" w:color="auto"/>
          </w:divBdr>
          <w:divsChild>
            <w:div w:id="297416841">
              <w:marLeft w:val="0"/>
              <w:marRight w:val="0"/>
              <w:marTop w:val="0"/>
              <w:marBottom w:val="0"/>
              <w:divBdr>
                <w:top w:val="none" w:sz="0" w:space="0" w:color="auto"/>
                <w:left w:val="none" w:sz="0" w:space="0" w:color="auto"/>
                <w:bottom w:val="none" w:sz="0" w:space="0" w:color="auto"/>
                <w:right w:val="none" w:sz="0" w:space="0" w:color="auto"/>
              </w:divBdr>
            </w:div>
            <w:div w:id="328143308">
              <w:marLeft w:val="0"/>
              <w:marRight w:val="0"/>
              <w:marTop w:val="0"/>
              <w:marBottom w:val="0"/>
              <w:divBdr>
                <w:top w:val="none" w:sz="0" w:space="0" w:color="auto"/>
                <w:left w:val="none" w:sz="0" w:space="0" w:color="auto"/>
                <w:bottom w:val="none" w:sz="0" w:space="0" w:color="auto"/>
                <w:right w:val="none" w:sz="0" w:space="0" w:color="auto"/>
              </w:divBdr>
            </w:div>
            <w:div w:id="339821583">
              <w:marLeft w:val="0"/>
              <w:marRight w:val="0"/>
              <w:marTop w:val="0"/>
              <w:marBottom w:val="0"/>
              <w:divBdr>
                <w:top w:val="none" w:sz="0" w:space="0" w:color="auto"/>
                <w:left w:val="none" w:sz="0" w:space="0" w:color="auto"/>
                <w:bottom w:val="none" w:sz="0" w:space="0" w:color="auto"/>
                <w:right w:val="none" w:sz="0" w:space="0" w:color="auto"/>
              </w:divBdr>
            </w:div>
            <w:div w:id="346828585">
              <w:marLeft w:val="0"/>
              <w:marRight w:val="0"/>
              <w:marTop w:val="0"/>
              <w:marBottom w:val="0"/>
              <w:divBdr>
                <w:top w:val="none" w:sz="0" w:space="0" w:color="auto"/>
                <w:left w:val="none" w:sz="0" w:space="0" w:color="auto"/>
                <w:bottom w:val="none" w:sz="0" w:space="0" w:color="auto"/>
                <w:right w:val="none" w:sz="0" w:space="0" w:color="auto"/>
              </w:divBdr>
            </w:div>
            <w:div w:id="395206614">
              <w:marLeft w:val="0"/>
              <w:marRight w:val="0"/>
              <w:marTop w:val="0"/>
              <w:marBottom w:val="0"/>
              <w:divBdr>
                <w:top w:val="none" w:sz="0" w:space="0" w:color="auto"/>
                <w:left w:val="none" w:sz="0" w:space="0" w:color="auto"/>
                <w:bottom w:val="none" w:sz="0" w:space="0" w:color="auto"/>
                <w:right w:val="none" w:sz="0" w:space="0" w:color="auto"/>
              </w:divBdr>
            </w:div>
            <w:div w:id="500581009">
              <w:marLeft w:val="0"/>
              <w:marRight w:val="0"/>
              <w:marTop w:val="0"/>
              <w:marBottom w:val="0"/>
              <w:divBdr>
                <w:top w:val="none" w:sz="0" w:space="0" w:color="auto"/>
                <w:left w:val="none" w:sz="0" w:space="0" w:color="auto"/>
                <w:bottom w:val="none" w:sz="0" w:space="0" w:color="auto"/>
                <w:right w:val="none" w:sz="0" w:space="0" w:color="auto"/>
              </w:divBdr>
            </w:div>
            <w:div w:id="651757213">
              <w:marLeft w:val="0"/>
              <w:marRight w:val="0"/>
              <w:marTop w:val="0"/>
              <w:marBottom w:val="0"/>
              <w:divBdr>
                <w:top w:val="none" w:sz="0" w:space="0" w:color="auto"/>
                <w:left w:val="none" w:sz="0" w:space="0" w:color="auto"/>
                <w:bottom w:val="none" w:sz="0" w:space="0" w:color="auto"/>
                <w:right w:val="none" w:sz="0" w:space="0" w:color="auto"/>
              </w:divBdr>
            </w:div>
            <w:div w:id="778256804">
              <w:marLeft w:val="0"/>
              <w:marRight w:val="0"/>
              <w:marTop w:val="0"/>
              <w:marBottom w:val="0"/>
              <w:divBdr>
                <w:top w:val="none" w:sz="0" w:space="0" w:color="auto"/>
                <w:left w:val="none" w:sz="0" w:space="0" w:color="auto"/>
                <w:bottom w:val="none" w:sz="0" w:space="0" w:color="auto"/>
                <w:right w:val="none" w:sz="0" w:space="0" w:color="auto"/>
              </w:divBdr>
            </w:div>
            <w:div w:id="978266075">
              <w:marLeft w:val="0"/>
              <w:marRight w:val="0"/>
              <w:marTop w:val="0"/>
              <w:marBottom w:val="0"/>
              <w:divBdr>
                <w:top w:val="none" w:sz="0" w:space="0" w:color="auto"/>
                <w:left w:val="none" w:sz="0" w:space="0" w:color="auto"/>
                <w:bottom w:val="none" w:sz="0" w:space="0" w:color="auto"/>
                <w:right w:val="none" w:sz="0" w:space="0" w:color="auto"/>
              </w:divBdr>
            </w:div>
            <w:div w:id="993336327">
              <w:marLeft w:val="0"/>
              <w:marRight w:val="0"/>
              <w:marTop w:val="0"/>
              <w:marBottom w:val="0"/>
              <w:divBdr>
                <w:top w:val="none" w:sz="0" w:space="0" w:color="auto"/>
                <w:left w:val="none" w:sz="0" w:space="0" w:color="auto"/>
                <w:bottom w:val="none" w:sz="0" w:space="0" w:color="auto"/>
                <w:right w:val="none" w:sz="0" w:space="0" w:color="auto"/>
              </w:divBdr>
            </w:div>
            <w:div w:id="1033992029">
              <w:marLeft w:val="0"/>
              <w:marRight w:val="0"/>
              <w:marTop w:val="0"/>
              <w:marBottom w:val="0"/>
              <w:divBdr>
                <w:top w:val="none" w:sz="0" w:space="0" w:color="auto"/>
                <w:left w:val="none" w:sz="0" w:space="0" w:color="auto"/>
                <w:bottom w:val="none" w:sz="0" w:space="0" w:color="auto"/>
                <w:right w:val="none" w:sz="0" w:space="0" w:color="auto"/>
              </w:divBdr>
            </w:div>
            <w:div w:id="1055087681">
              <w:marLeft w:val="0"/>
              <w:marRight w:val="0"/>
              <w:marTop w:val="0"/>
              <w:marBottom w:val="0"/>
              <w:divBdr>
                <w:top w:val="none" w:sz="0" w:space="0" w:color="auto"/>
                <w:left w:val="none" w:sz="0" w:space="0" w:color="auto"/>
                <w:bottom w:val="none" w:sz="0" w:space="0" w:color="auto"/>
                <w:right w:val="none" w:sz="0" w:space="0" w:color="auto"/>
              </w:divBdr>
            </w:div>
            <w:div w:id="1158225131">
              <w:marLeft w:val="0"/>
              <w:marRight w:val="0"/>
              <w:marTop w:val="0"/>
              <w:marBottom w:val="0"/>
              <w:divBdr>
                <w:top w:val="none" w:sz="0" w:space="0" w:color="auto"/>
                <w:left w:val="none" w:sz="0" w:space="0" w:color="auto"/>
                <w:bottom w:val="none" w:sz="0" w:space="0" w:color="auto"/>
                <w:right w:val="none" w:sz="0" w:space="0" w:color="auto"/>
              </w:divBdr>
            </w:div>
            <w:div w:id="1404374044">
              <w:marLeft w:val="0"/>
              <w:marRight w:val="0"/>
              <w:marTop w:val="0"/>
              <w:marBottom w:val="0"/>
              <w:divBdr>
                <w:top w:val="none" w:sz="0" w:space="0" w:color="auto"/>
                <w:left w:val="none" w:sz="0" w:space="0" w:color="auto"/>
                <w:bottom w:val="none" w:sz="0" w:space="0" w:color="auto"/>
                <w:right w:val="none" w:sz="0" w:space="0" w:color="auto"/>
              </w:divBdr>
            </w:div>
            <w:div w:id="1491289636">
              <w:marLeft w:val="0"/>
              <w:marRight w:val="0"/>
              <w:marTop w:val="0"/>
              <w:marBottom w:val="0"/>
              <w:divBdr>
                <w:top w:val="none" w:sz="0" w:space="0" w:color="auto"/>
                <w:left w:val="none" w:sz="0" w:space="0" w:color="auto"/>
                <w:bottom w:val="none" w:sz="0" w:space="0" w:color="auto"/>
                <w:right w:val="none" w:sz="0" w:space="0" w:color="auto"/>
              </w:divBdr>
            </w:div>
            <w:div w:id="1503624795">
              <w:marLeft w:val="0"/>
              <w:marRight w:val="0"/>
              <w:marTop w:val="0"/>
              <w:marBottom w:val="0"/>
              <w:divBdr>
                <w:top w:val="none" w:sz="0" w:space="0" w:color="auto"/>
                <w:left w:val="none" w:sz="0" w:space="0" w:color="auto"/>
                <w:bottom w:val="none" w:sz="0" w:space="0" w:color="auto"/>
                <w:right w:val="none" w:sz="0" w:space="0" w:color="auto"/>
              </w:divBdr>
            </w:div>
            <w:div w:id="1531647441">
              <w:marLeft w:val="0"/>
              <w:marRight w:val="0"/>
              <w:marTop w:val="0"/>
              <w:marBottom w:val="0"/>
              <w:divBdr>
                <w:top w:val="none" w:sz="0" w:space="0" w:color="auto"/>
                <w:left w:val="none" w:sz="0" w:space="0" w:color="auto"/>
                <w:bottom w:val="none" w:sz="0" w:space="0" w:color="auto"/>
                <w:right w:val="none" w:sz="0" w:space="0" w:color="auto"/>
              </w:divBdr>
            </w:div>
            <w:div w:id="1587567524">
              <w:marLeft w:val="0"/>
              <w:marRight w:val="0"/>
              <w:marTop w:val="0"/>
              <w:marBottom w:val="0"/>
              <w:divBdr>
                <w:top w:val="none" w:sz="0" w:space="0" w:color="auto"/>
                <w:left w:val="none" w:sz="0" w:space="0" w:color="auto"/>
                <w:bottom w:val="none" w:sz="0" w:space="0" w:color="auto"/>
                <w:right w:val="none" w:sz="0" w:space="0" w:color="auto"/>
              </w:divBdr>
            </w:div>
            <w:div w:id="1993832549">
              <w:marLeft w:val="0"/>
              <w:marRight w:val="0"/>
              <w:marTop w:val="0"/>
              <w:marBottom w:val="0"/>
              <w:divBdr>
                <w:top w:val="none" w:sz="0" w:space="0" w:color="auto"/>
                <w:left w:val="none" w:sz="0" w:space="0" w:color="auto"/>
                <w:bottom w:val="none" w:sz="0" w:space="0" w:color="auto"/>
                <w:right w:val="none" w:sz="0" w:space="0" w:color="auto"/>
              </w:divBdr>
            </w:div>
            <w:div w:id="2138641612">
              <w:marLeft w:val="0"/>
              <w:marRight w:val="0"/>
              <w:marTop w:val="0"/>
              <w:marBottom w:val="0"/>
              <w:divBdr>
                <w:top w:val="none" w:sz="0" w:space="0" w:color="auto"/>
                <w:left w:val="none" w:sz="0" w:space="0" w:color="auto"/>
                <w:bottom w:val="none" w:sz="0" w:space="0" w:color="auto"/>
                <w:right w:val="none" w:sz="0" w:space="0" w:color="auto"/>
              </w:divBdr>
            </w:div>
          </w:divsChild>
        </w:div>
        <w:div w:id="327708521">
          <w:marLeft w:val="0"/>
          <w:marRight w:val="0"/>
          <w:marTop w:val="0"/>
          <w:marBottom w:val="0"/>
          <w:divBdr>
            <w:top w:val="none" w:sz="0" w:space="0" w:color="auto"/>
            <w:left w:val="none" w:sz="0" w:space="0" w:color="auto"/>
            <w:bottom w:val="none" w:sz="0" w:space="0" w:color="auto"/>
            <w:right w:val="none" w:sz="0" w:space="0" w:color="auto"/>
          </w:divBdr>
          <w:divsChild>
            <w:div w:id="37555916">
              <w:marLeft w:val="0"/>
              <w:marRight w:val="0"/>
              <w:marTop w:val="0"/>
              <w:marBottom w:val="0"/>
              <w:divBdr>
                <w:top w:val="none" w:sz="0" w:space="0" w:color="auto"/>
                <w:left w:val="none" w:sz="0" w:space="0" w:color="auto"/>
                <w:bottom w:val="none" w:sz="0" w:space="0" w:color="auto"/>
                <w:right w:val="none" w:sz="0" w:space="0" w:color="auto"/>
              </w:divBdr>
            </w:div>
            <w:div w:id="83959476">
              <w:marLeft w:val="0"/>
              <w:marRight w:val="0"/>
              <w:marTop w:val="0"/>
              <w:marBottom w:val="0"/>
              <w:divBdr>
                <w:top w:val="none" w:sz="0" w:space="0" w:color="auto"/>
                <w:left w:val="none" w:sz="0" w:space="0" w:color="auto"/>
                <w:bottom w:val="none" w:sz="0" w:space="0" w:color="auto"/>
                <w:right w:val="none" w:sz="0" w:space="0" w:color="auto"/>
              </w:divBdr>
            </w:div>
            <w:div w:id="152138470">
              <w:marLeft w:val="0"/>
              <w:marRight w:val="0"/>
              <w:marTop w:val="0"/>
              <w:marBottom w:val="0"/>
              <w:divBdr>
                <w:top w:val="none" w:sz="0" w:space="0" w:color="auto"/>
                <w:left w:val="none" w:sz="0" w:space="0" w:color="auto"/>
                <w:bottom w:val="none" w:sz="0" w:space="0" w:color="auto"/>
                <w:right w:val="none" w:sz="0" w:space="0" w:color="auto"/>
              </w:divBdr>
            </w:div>
            <w:div w:id="346951657">
              <w:marLeft w:val="0"/>
              <w:marRight w:val="0"/>
              <w:marTop w:val="0"/>
              <w:marBottom w:val="0"/>
              <w:divBdr>
                <w:top w:val="none" w:sz="0" w:space="0" w:color="auto"/>
                <w:left w:val="none" w:sz="0" w:space="0" w:color="auto"/>
                <w:bottom w:val="none" w:sz="0" w:space="0" w:color="auto"/>
                <w:right w:val="none" w:sz="0" w:space="0" w:color="auto"/>
              </w:divBdr>
            </w:div>
            <w:div w:id="524681971">
              <w:marLeft w:val="0"/>
              <w:marRight w:val="0"/>
              <w:marTop w:val="0"/>
              <w:marBottom w:val="0"/>
              <w:divBdr>
                <w:top w:val="none" w:sz="0" w:space="0" w:color="auto"/>
                <w:left w:val="none" w:sz="0" w:space="0" w:color="auto"/>
                <w:bottom w:val="none" w:sz="0" w:space="0" w:color="auto"/>
                <w:right w:val="none" w:sz="0" w:space="0" w:color="auto"/>
              </w:divBdr>
            </w:div>
            <w:div w:id="549457733">
              <w:marLeft w:val="0"/>
              <w:marRight w:val="0"/>
              <w:marTop w:val="0"/>
              <w:marBottom w:val="0"/>
              <w:divBdr>
                <w:top w:val="none" w:sz="0" w:space="0" w:color="auto"/>
                <w:left w:val="none" w:sz="0" w:space="0" w:color="auto"/>
                <w:bottom w:val="none" w:sz="0" w:space="0" w:color="auto"/>
                <w:right w:val="none" w:sz="0" w:space="0" w:color="auto"/>
              </w:divBdr>
            </w:div>
            <w:div w:id="577059831">
              <w:marLeft w:val="0"/>
              <w:marRight w:val="0"/>
              <w:marTop w:val="0"/>
              <w:marBottom w:val="0"/>
              <w:divBdr>
                <w:top w:val="none" w:sz="0" w:space="0" w:color="auto"/>
                <w:left w:val="none" w:sz="0" w:space="0" w:color="auto"/>
                <w:bottom w:val="none" w:sz="0" w:space="0" w:color="auto"/>
                <w:right w:val="none" w:sz="0" w:space="0" w:color="auto"/>
              </w:divBdr>
            </w:div>
            <w:div w:id="615478539">
              <w:marLeft w:val="0"/>
              <w:marRight w:val="0"/>
              <w:marTop w:val="0"/>
              <w:marBottom w:val="0"/>
              <w:divBdr>
                <w:top w:val="none" w:sz="0" w:space="0" w:color="auto"/>
                <w:left w:val="none" w:sz="0" w:space="0" w:color="auto"/>
                <w:bottom w:val="none" w:sz="0" w:space="0" w:color="auto"/>
                <w:right w:val="none" w:sz="0" w:space="0" w:color="auto"/>
              </w:divBdr>
            </w:div>
            <w:div w:id="639845733">
              <w:marLeft w:val="0"/>
              <w:marRight w:val="0"/>
              <w:marTop w:val="0"/>
              <w:marBottom w:val="0"/>
              <w:divBdr>
                <w:top w:val="none" w:sz="0" w:space="0" w:color="auto"/>
                <w:left w:val="none" w:sz="0" w:space="0" w:color="auto"/>
                <w:bottom w:val="none" w:sz="0" w:space="0" w:color="auto"/>
                <w:right w:val="none" w:sz="0" w:space="0" w:color="auto"/>
              </w:divBdr>
            </w:div>
            <w:div w:id="1192525156">
              <w:marLeft w:val="0"/>
              <w:marRight w:val="0"/>
              <w:marTop w:val="0"/>
              <w:marBottom w:val="0"/>
              <w:divBdr>
                <w:top w:val="none" w:sz="0" w:space="0" w:color="auto"/>
                <w:left w:val="none" w:sz="0" w:space="0" w:color="auto"/>
                <w:bottom w:val="none" w:sz="0" w:space="0" w:color="auto"/>
                <w:right w:val="none" w:sz="0" w:space="0" w:color="auto"/>
              </w:divBdr>
            </w:div>
            <w:div w:id="1213469825">
              <w:marLeft w:val="0"/>
              <w:marRight w:val="0"/>
              <w:marTop w:val="0"/>
              <w:marBottom w:val="0"/>
              <w:divBdr>
                <w:top w:val="none" w:sz="0" w:space="0" w:color="auto"/>
                <w:left w:val="none" w:sz="0" w:space="0" w:color="auto"/>
                <w:bottom w:val="none" w:sz="0" w:space="0" w:color="auto"/>
                <w:right w:val="none" w:sz="0" w:space="0" w:color="auto"/>
              </w:divBdr>
            </w:div>
            <w:div w:id="1690057956">
              <w:marLeft w:val="0"/>
              <w:marRight w:val="0"/>
              <w:marTop w:val="0"/>
              <w:marBottom w:val="0"/>
              <w:divBdr>
                <w:top w:val="none" w:sz="0" w:space="0" w:color="auto"/>
                <w:left w:val="none" w:sz="0" w:space="0" w:color="auto"/>
                <w:bottom w:val="none" w:sz="0" w:space="0" w:color="auto"/>
                <w:right w:val="none" w:sz="0" w:space="0" w:color="auto"/>
              </w:divBdr>
            </w:div>
            <w:div w:id="1711419648">
              <w:marLeft w:val="0"/>
              <w:marRight w:val="0"/>
              <w:marTop w:val="0"/>
              <w:marBottom w:val="0"/>
              <w:divBdr>
                <w:top w:val="none" w:sz="0" w:space="0" w:color="auto"/>
                <w:left w:val="none" w:sz="0" w:space="0" w:color="auto"/>
                <w:bottom w:val="none" w:sz="0" w:space="0" w:color="auto"/>
                <w:right w:val="none" w:sz="0" w:space="0" w:color="auto"/>
              </w:divBdr>
            </w:div>
            <w:div w:id="1713338814">
              <w:marLeft w:val="0"/>
              <w:marRight w:val="0"/>
              <w:marTop w:val="0"/>
              <w:marBottom w:val="0"/>
              <w:divBdr>
                <w:top w:val="none" w:sz="0" w:space="0" w:color="auto"/>
                <w:left w:val="none" w:sz="0" w:space="0" w:color="auto"/>
                <w:bottom w:val="none" w:sz="0" w:space="0" w:color="auto"/>
                <w:right w:val="none" w:sz="0" w:space="0" w:color="auto"/>
              </w:divBdr>
            </w:div>
            <w:div w:id="1776830053">
              <w:marLeft w:val="0"/>
              <w:marRight w:val="0"/>
              <w:marTop w:val="0"/>
              <w:marBottom w:val="0"/>
              <w:divBdr>
                <w:top w:val="none" w:sz="0" w:space="0" w:color="auto"/>
                <w:left w:val="none" w:sz="0" w:space="0" w:color="auto"/>
                <w:bottom w:val="none" w:sz="0" w:space="0" w:color="auto"/>
                <w:right w:val="none" w:sz="0" w:space="0" w:color="auto"/>
              </w:divBdr>
            </w:div>
            <w:div w:id="1935504967">
              <w:marLeft w:val="0"/>
              <w:marRight w:val="0"/>
              <w:marTop w:val="0"/>
              <w:marBottom w:val="0"/>
              <w:divBdr>
                <w:top w:val="none" w:sz="0" w:space="0" w:color="auto"/>
                <w:left w:val="none" w:sz="0" w:space="0" w:color="auto"/>
                <w:bottom w:val="none" w:sz="0" w:space="0" w:color="auto"/>
                <w:right w:val="none" w:sz="0" w:space="0" w:color="auto"/>
              </w:divBdr>
            </w:div>
            <w:div w:id="197414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39932">
      <w:bodyDiv w:val="1"/>
      <w:marLeft w:val="0"/>
      <w:marRight w:val="0"/>
      <w:marTop w:val="0"/>
      <w:marBottom w:val="0"/>
      <w:divBdr>
        <w:top w:val="none" w:sz="0" w:space="0" w:color="auto"/>
        <w:left w:val="none" w:sz="0" w:space="0" w:color="auto"/>
        <w:bottom w:val="none" w:sz="0" w:space="0" w:color="auto"/>
        <w:right w:val="none" w:sz="0" w:space="0" w:color="auto"/>
      </w:divBdr>
    </w:div>
    <w:div w:id="850264986">
      <w:bodyDiv w:val="1"/>
      <w:marLeft w:val="0"/>
      <w:marRight w:val="0"/>
      <w:marTop w:val="0"/>
      <w:marBottom w:val="0"/>
      <w:divBdr>
        <w:top w:val="none" w:sz="0" w:space="0" w:color="auto"/>
        <w:left w:val="none" w:sz="0" w:space="0" w:color="auto"/>
        <w:bottom w:val="none" w:sz="0" w:space="0" w:color="auto"/>
        <w:right w:val="none" w:sz="0" w:space="0" w:color="auto"/>
      </w:divBdr>
    </w:div>
    <w:div w:id="875386085">
      <w:bodyDiv w:val="1"/>
      <w:marLeft w:val="0"/>
      <w:marRight w:val="0"/>
      <w:marTop w:val="0"/>
      <w:marBottom w:val="0"/>
      <w:divBdr>
        <w:top w:val="none" w:sz="0" w:space="0" w:color="auto"/>
        <w:left w:val="none" w:sz="0" w:space="0" w:color="auto"/>
        <w:bottom w:val="none" w:sz="0" w:space="0" w:color="auto"/>
        <w:right w:val="none" w:sz="0" w:space="0" w:color="auto"/>
      </w:divBdr>
    </w:div>
    <w:div w:id="921910086">
      <w:bodyDiv w:val="1"/>
      <w:marLeft w:val="0"/>
      <w:marRight w:val="0"/>
      <w:marTop w:val="0"/>
      <w:marBottom w:val="0"/>
      <w:divBdr>
        <w:top w:val="none" w:sz="0" w:space="0" w:color="auto"/>
        <w:left w:val="none" w:sz="0" w:space="0" w:color="auto"/>
        <w:bottom w:val="none" w:sz="0" w:space="0" w:color="auto"/>
        <w:right w:val="none" w:sz="0" w:space="0" w:color="auto"/>
      </w:divBdr>
    </w:div>
    <w:div w:id="978149709">
      <w:bodyDiv w:val="1"/>
      <w:marLeft w:val="0"/>
      <w:marRight w:val="0"/>
      <w:marTop w:val="0"/>
      <w:marBottom w:val="0"/>
      <w:divBdr>
        <w:top w:val="none" w:sz="0" w:space="0" w:color="auto"/>
        <w:left w:val="none" w:sz="0" w:space="0" w:color="auto"/>
        <w:bottom w:val="none" w:sz="0" w:space="0" w:color="auto"/>
        <w:right w:val="none" w:sz="0" w:space="0" w:color="auto"/>
      </w:divBdr>
    </w:div>
    <w:div w:id="1001929523">
      <w:bodyDiv w:val="1"/>
      <w:marLeft w:val="0"/>
      <w:marRight w:val="0"/>
      <w:marTop w:val="0"/>
      <w:marBottom w:val="0"/>
      <w:divBdr>
        <w:top w:val="none" w:sz="0" w:space="0" w:color="auto"/>
        <w:left w:val="none" w:sz="0" w:space="0" w:color="auto"/>
        <w:bottom w:val="none" w:sz="0" w:space="0" w:color="auto"/>
        <w:right w:val="none" w:sz="0" w:space="0" w:color="auto"/>
      </w:divBdr>
    </w:div>
    <w:div w:id="1101417962">
      <w:bodyDiv w:val="1"/>
      <w:marLeft w:val="0"/>
      <w:marRight w:val="0"/>
      <w:marTop w:val="0"/>
      <w:marBottom w:val="0"/>
      <w:divBdr>
        <w:top w:val="none" w:sz="0" w:space="0" w:color="auto"/>
        <w:left w:val="none" w:sz="0" w:space="0" w:color="auto"/>
        <w:bottom w:val="none" w:sz="0" w:space="0" w:color="auto"/>
        <w:right w:val="none" w:sz="0" w:space="0" w:color="auto"/>
      </w:divBdr>
    </w:div>
    <w:div w:id="1115825286">
      <w:bodyDiv w:val="1"/>
      <w:marLeft w:val="0"/>
      <w:marRight w:val="0"/>
      <w:marTop w:val="0"/>
      <w:marBottom w:val="0"/>
      <w:divBdr>
        <w:top w:val="none" w:sz="0" w:space="0" w:color="auto"/>
        <w:left w:val="none" w:sz="0" w:space="0" w:color="auto"/>
        <w:bottom w:val="none" w:sz="0" w:space="0" w:color="auto"/>
        <w:right w:val="none" w:sz="0" w:space="0" w:color="auto"/>
      </w:divBdr>
    </w:div>
    <w:div w:id="1153063763">
      <w:bodyDiv w:val="1"/>
      <w:marLeft w:val="0"/>
      <w:marRight w:val="0"/>
      <w:marTop w:val="0"/>
      <w:marBottom w:val="0"/>
      <w:divBdr>
        <w:top w:val="none" w:sz="0" w:space="0" w:color="auto"/>
        <w:left w:val="none" w:sz="0" w:space="0" w:color="auto"/>
        <w:bottom w:val="none" w:sz="0" w:space="0" w:color="auto"/>
        <w:right w:val="none" w:sz="0" w:space="0" w:color="auto"/>
      </w:divBdr>
    </w:div>
    <w:div w:id="1157722427">
      <w:bodyDiv w:val="1"/>
      <w:marLeft w:val="0"/>
      <w:marRight w:val="0"/>
      <w:marTop w:val="0"/>
      <w:marBottom w:val="0"/>
      <w:divBdr>
        <w:top w:val="none" w:sz="0" w:space="0" w:color="auto"/>
        <w:left w:val="none" w:sz="0" w:space="0" w:color="auto"/>
        <w:bottom w:val="none" w:sz="0" w:space="0" w:color="auto"/>
        <w:right w:val="none" w:sz="0" w:space="0" w:color="auto"/>
      </w:divBdr>
    </w:div>
    <w:div w:id="1167745959">
      <w:bodyDiv w:val="1"/>
      <w:marLeft w:val="0"/>
      <w:marRight w:val="0"/>
      <w:marTop w:val="0"/>
      <w:marBottom w:val="0"/>
      <w:divBdr>
        <w:top w:val="none" w:sz="0" w:space="0" w:color="auto"/>
        <w:left w:val="none" w:sz="0" w:space="0" w:color="auto"/>
        <w:bottom w:val="none" w:sz="0" w:space="0" w:color="auto"/>
        <w:right w:val="none" w:sz="0" w:space="0" w:color="auto"/>
      </w:divBdr>
    </w:div>
    <w:div w:id="1174492753">
      <w:bodyDiv w:val="1"/>
      <w:marLeft w:val="0"/>
      <w:marRight w:val="0"/>
      <w:marTop w:val="0"/>
      <w:marBottom w:val="0"/>
      <w:divBdr>
        <w:top w:val="none" w:sz="0" w:space="0" w:color="auto"/>
        <w:left w:val="none" w:sz="0" w:space="0" w:color="auto"/>
        <w:bottom w:val="none" w:sz="0" w:space="0" w:color="auto"/>
        <w:right w:val="none" w:sz="0" w:space="0" w:color="auto"/>
      </w:divBdr>
    </w:div>
    <w:div w:id="1187673540">
      <w:bodyDiv w:val="1"/>
      <w:marLeft w:val="0"/>
      <w:marRight w:val="0"/>
      <w:marTop w:val="0"/>
      <w:marBottom w:val="0"/>
      <w:divBdr>
        <w:top w:val="none" w:sz="0" w:space="0" w:color="auto"/>
        <w:left w:val="none" w:sz="0" w:space="0" w:color="auto"/>
        <w:bottom w:val="none" w:sz="0" w:space="0" w:color="auto"/>
        <w:right w:val="none" w:sz="0" w:space="0" w:color="auto"/>
      </w:divBdr>
    </w:div>
    <w:div w:id="1226264134">
      <w:bodyDiv w:val="1"/>
      <w:marLeft w:val="0"/>
      <w:marRight w:val="0"/>
      <w:marTop w:val="0"/>
      <w:marBottom w:val="0"/>
      <w:divBdr>
        <w:top w:val="none" w:sz="0" w:space="0" w:color="auto"/>
        <w:left w:val="none" w:sz="0" w:space="0" w:color="auto"/>
        <w:bottom w:val="none" w:sz="0" w:space="0" w:color="auto"/>
        <w:right w:val="none" w:sz="0" w:space="0" w:color="auto"/>
      </w:divBdr>
      <w:divsChild>
        <w:div w:id="178665720">
          <w:marLeft w:val="0"/>
          <w:marRight w:val="0"/>
          <w:marTop w:val="0"/>
          <w:marBottom w:val="0"/>
          <w:divBdr>
            <w:top w:val="none" w:sz="0" w:space="0" w:color="auto"/>
            <w:left w:val="none" w:sz="0" w:space="0" w:color="auto"/>
            <w:bottom w:val="none" w:sz="0" w:space="0" w:color="auto"/>
            <w:right w:val="none" w:sz="0" w:space="0" w:color="auto"/>
          </w:divBdr>
          <w:divsChild>
            <w:div w:id="113211260">
              <w:marLeft w:val="0"/>
              <w:marRight w:val="0"/>
              <w:marTop w:val="0"/>
              <w:marBottom w:val="0"/>
              <w:divBdr>
                <w:top w:val="none" w:sz="0" w:space="0" w:color="auto"/>
                <w:left w:val="none" w:sz="0" w:space="0" w:color="auto"/>
                <w:bottom w:val="none" w:sz="0" w:space="0" w:color="auto"/>
                <w:right w:val="none" w:sz="0" w:space="0" w:color="auto"/>
              </w:divBdr>
            </w:div>
            <w:div w:id="377169996">
              <w:marLeft w:val="0"/>
              <w:marRight w:val="0"/>
              <w:marTop w:val="0"/>
              <w:marBottom w:val="0"/>
              <w:divBdr>
                <w:top w:val="none" w:sz="0" w:space="0" w:color="auto"/>
                <w:left w:val="none" w:sz="0" w:space="0" w:color="auto"/>
                <w:bottom w:val="none" w:sz="0" w:space="0" w:color="auto"/>
                <w:right w:val="none" w:sz="0" w:space="0" w:color="auto"/>
              </w:divBdr>
            </w:div>
            <w:div w:id="405999907">
              <w:marLeft w:val="0"/>
              <w:marRight w:val="0"/>
              <w:marTop w:val="0"/>
              <w:marBottom w:val="0"/>
              <w:divBdr>
                <w:top w:val="none" w:sz="0" w:space="0" w:color="auto"/>
                <w:left w:val="none" w:sz="0" w:space="0" w:color="auto"/>
                <w:bottom w:val="none" w:sz="0" w:space="0" w:color="auto"/>
                <w:right w:val="none" w:sz="0" w:space="0" w:color="auto"/>
              </w:divBdr>
            </w:div>
            <w:div w:id="516889904">
              <w:marLeft w:val="0"/>
              <w:marRight w:val="0"/>
              <w:marTop w:val="0"/>
              <w:marBottom w:val="0"/>
              <w:divBdr>
                <w:top w:val="none" w:sz="0" w:space="0" w:color="auto"/>
                <w:left w:val="none" w:sz="0" w:space="0" w:color="auto"/>
                <w:bottom w:val="none" w:sz="0" w:space="0" w:color="auto"/>
                <w:right w:val="none" w:sz="0" w:space="0" w:color="auto"/>
              </w:divBdr>
            </w:div>
            <w:div w:id="692347601">
              <w:marLeft w:val="0"/>
              <w:marRight w:val="0"/>
              <w:marTop w:val="0"/>
              <w:marBottom w:val="0"/>
              <w:divBdr>
                <w:top w:val="none" w:sz="0" w:space="0" w:color="auto"/>
                <w:left w:val="none" w:sz="0" w:space="0" w:color="auto"/>
                <w:bottom w:val="none" w:sz="0" w:space="0" w:color="auto"/>
                <w:right w:val="none" w:sz="0" w:space="0" w:color="auto"/>
              </w:divBdr>
            </w:div>
            <w:div w:id="757480341">
              <w:marLeft w:val="0"/>
              <w:marRight w:val="0"/>
              <w:marTop w:val="0"/>
              <w:marBottom w:val="0"/>
              <w:divBdr>
                <w:top w:val="none" w:sz="0" w:space="0" w:color="auto"/>
                <w:left w:val="none" w:sz="0" w:space="0" w:color="auto"/>
                <w:bottom w:val="none" w:sz="0" w:space="0" w:color="auto"/>
                <w:right w:val="none" w:sz="0" w:space="0" w:color="auto"/>
              </w:divBdr>
            </w:div>
            <w:div w:id="764880194">
              <w:marLeft w:val="0"/>
              <w:marRight w:val="0"/>
              <w:marTop w:val="0"/>
              <w:marBottom w:val="0"/>
              <w:divBdr>
                <w:top w:val="none" w:sz="0" w:space="0" w:color="auto"/>
                <w:left w:val="none" w:sz="0" w:space="0" w:color="auto"/>
                <w:bottom w:val="none" w:sz="0" w:space="0" w:color="auto"/>
                <w:right w:val="none" w:sz="0" w:space="0" w:color="auto"/>
              </w:divBdr>
            </w:div>
            <w:div w:id="875125126">
              <w:marLeft w:val="0"/>
              <w:marRight w:val="0"/>
              <w:marTop w:val="0"/>
              <w:marBottom w:val="0"/>
              <w:divBdr>
                <w:top w:val="none" w:sz="0" w:space="0" w:color="auto"/>
                <w:left w:val="none" w:sz="0" w:space="0" w:color="auto"/>
                <w:bottom w:val="none" w:sz="0" w:space="0" w:color="auto"/>
                <w:right w:val="none" w:sz="0" w:space="0" w:color="auto"/>
              </w:divBdr>
            </w:div>
            <w:div w:id="1008754193">
              <w:marLeft w:val="0"/>
              <w:marRight w:val="0"/>
              <w:marTop w:val="0"/>
              <w:marBottom w:val="0"/>
              <w:divBdr>
                <w:top w:val="none" w:sz="0" w:space="0" w:color="auto"/>
                <w:left w:val="none" w:sz="0" w:space="0" w:color="auto"/>
                <w:bottom w:val="none" w:sz="0" w:space="0" w:color="auto"/>
                <w:right w:val="none" w:sz="0" w:space="0" w:color="auto"/>
              </w:divBdr>
            </w:div>
            <w:div w:id="1133058934">
              <w:marLeft w:val="0"/>
              <w:marRight w:val="0"/>
              <w:marTop w:val="0"/>
              <w:marBottom w:val="0"/>
              <w:divBdr>
                <w:top w:val="none" w:sz="0" w:space="0" w:color="auto"/>
                <w:left w:val="none" w:sz="0" w:space="0" w:color="auto"/>
                <w:bottom w:val="none" w:sz="0" w:space="0" w:color="auto"/>
                <w:right w:val="none" w:sz="0" w:space="0" w:color="auto"/>
              </w:divBdr>
            </w:div>
            <w:div w:id="1228107072">
              <w:marLeft w:val="0"/>
              <w:marRight w:val="0"/>
              <w:marTop w:val="0"/>
              <w:marBottom w:val="0"/>
              <w:divBdr>
                <w:top w:val="none" w:sz="0" w:space="0" w:color="auto"/>
                <w:left w:val="none" w:sz="0" w:space="0" w:color="auto"/>
                <w:bottom w:val="none" w:sz="0" w:space="0" w:color="auto"/>
                <w:right w:val="none" w:sz="0" w:space="0" w:color="auto"/>
              </w:divBdr>
            </w:div>
            <w:div w:id="1340348872">
              <w:marLeft w:val="0"/>
              <w:marRight w:val="0"/>
              <w:marTop w:val="0"/>
              <w:marBottom w:val="0"/>
              <w:divBdr>
                <w:top w:val="none" w:sz="0" w:space="0" w:color="auto"/>
                <w:left w:val="none" w:sz="0" w:space="0" w:color="auto"/>
                <w:bottom w:val="none" w:sz="0" w:space="0" w:color="auto"/>
                <w:right w:val="none" w:sz="0" w:space="0" w:color="auto"/>
              </w:divBdr>
            </w:div>
            <w:div w:id="1392579405">
              <w:marLeft w:val="0"/>
              <w:marRight w:val="0"/>
              <w:marTop w:val="0"/>
              <w:marBottom w:val="0"/>
              <w:divBdr>
                <w:top w:val="none" w:sz="0" w:space="0" w:color="auto"/>
                <w:left w:val="none" w:sz="0" w:space="0" w:color="auto"/>
                <w:bottom w:val="none" w:sz="0" w:space="0" w:color="auto"/>
                <w:right w:val="none" w:sz="0" w:space="0" w:color="auto"/>
              </w:divBdr>
            </w:div>
            <w:div w:id="1453984437">
              <w:marLeft w:val="0"/>
              <w:marRight w:val="0"/>
              <w:marTop w:val="0"/>
              <w:marBottom w:val="0"/>
              <w:divBdr>
                <w:top w:val="none" w:sz="0" w:space="0" w:color="auto"/>
                <w:left w:val="none" w:sz="0" w:space="0" w:color="auto"/>
                <w:bottom w:val="none" w:sz="0" w:space="0" w:color="auto"/>
                <w:right w:val="none" w:sz="0" w:space="0" w:color="auto"/>
              </w:divBdr>
            </w:div>
            <w:div w:id="1456099066">
              <w:marLeft w:val="0"/>
              <w:marRight w:val="0"/>
              <w:marTop w:val="0"/>
              <w:marBottom w:val="0"/>
              <w:divBdr>
                <w:top w:val="none" w:sz="0" w:space="0" w:color="auto"/>
                <w:left w:val="none" w:sz="0" w:space="0" w:color="auto"/>
                <w:bottom w:val="none" w:sz="0" w:space="0" w:color="auto"/>
                <w:right w:val="none" w:sz="0" w:space="0" w:color="auto"/>
              </w:divBdr>
            </w:div>
            <w:div w:id="1569922181">
              <w:marLeft w:val="0"/>
              <w:marRight w:val="0"/>
              <w:marTop w:val="0"/>
              <w:marBottom w:val="0"/>
              <w:divBdr>
                <w:top w:val="none" w:sz="0" w:space="0" w:color="auto"/>
                <w:left w:val="none" w:sz="0" w:space="0" w:color="auto"/>
                <w:bottom w:val="none" w:sz="0" w:space="0" w:color="auto"/>
                <w:right w:val="none" w:sz="0" w:space="0" w:color="auto"/>
              </w:divBdr>
            </w:div>
            <w:div w:id="1753234954">
              <w:marLeft w:val="0"/>
              <w:marRight w:val="0"/>
              <w:marTop w:val="0"/>
              <w:marBottom w:val="0"/>
              <w:divBdr>
                <w:top w:val="none" w:sz="0" w:space="0" w:color="auto"/>
                <w:left w:val="none" w:sz="0" w:space="0" w:color="auto"/>
                <w:bottom w:val="none" w:sz="0" w:space="0" w:color="auto"/>
                <w:right w:val="none" w:sz="0" w:space="0" w:color="auto"/>
              </w:divBdr>
            </w:div>
            <w:div w:id="1792505458">
              <w:marLeft w:val="0"/>
              <w:marRight w:val="0"/>
              <w:marTop w:val="0"/>
              <w:marBottom w:val="0"/>
              <w:divBdr>
                <w:top w:val="none" w:sz="0" w:space="0" w:color="auto"/>
                <w:left w:val="none" w:sz="0" w:space="0" w:color="auto"/>
                <w:bottom w:val="none" w:sz="0" w:space="0" w:color="auto"/>
                <w:right w:val="none" w:sz="0" w:space="0" w:color="auto"/>
              </w:divBdr>
            </w:div>
            <w:div w:id="1809392174">
              <w:marLeft w:val="0"/>
              <w:marRight w:val="0"/>
              <w:marTop w:val="0"/>
              <w:marBottom w:val="0"/>
              <w:divBdr>
                <w:top w:val="none" w:sz="0" w:space="0" w:color="auto"/>
                <w:left w:val="none" w:sz="0" w:space="0" w:color="auto"/>
                <w:bottom w:val="none" w:sz="0" w:space="0" w:color="auto"/>
                <w:right w:val="none" w:sz="0" w:space="0" w:color="auto"/>
              </w:divBdr>
            </w:div>
            <w:div w:id="1990744109">
              <w:marLeft w:val="0"/>
              <w:marRight w:val="0"/>
              <w:marTop w:val="0"/>
              <w:marBottom w:val="0"/>
              <w:divBdr>
                <w:top w:val="none" w:sz="0" w:space="0" w:color="auto"/>
                <w:left w:val="none" w:sz="0" w:space="0" w:color="auto"/>
                <w:bottom w:val="none" w:sz="0" w:space="0" w:color="auto"/>
                <w:right w:val="none" w:sz="0" w:space="0" w:color="auto"/>
              </w:divBdr>
            </w:div>
          </w:divsChild>
        </w:div>
        <w:div w:id="337117894">
          <w:marLeft w:val="0"/>
          <w:marRight w:val="0"/>
          <w:marTop w:val="0"/>
          <w:marBottom w:val="0"/>
          <w:divBdr>
            <w:top w:val="none" w:sz="0" w:space="0" w:color="auto"/>
            <w:left w:val="none" w:sz="0" w:space="0" w:color="auto"/>
            <w:bottom w:val="none" w:sz="0" w:space="0" w:color="auto"/>
            <w:right w:val="none" w:sz="0" w:space="0" w:color="auto"/>
          </w:divBdr>
          <w:divsChild>
            <w:div w:id="268587964">
              <w:marLeft w:val="0"/>
              <w:marRight w:val="0"/>
              <w:marTop w:val="0"/>
              <w:marBottom w:val="0"/>
              <w:divBdr>
                <w:top w:val="none" w:sz="0" w:space="0" w:color="auto"/>
                <w:left w:val="none" w:sz="0" w:space="0" w:color="auto"/>
                <w:bottom w:val="none" w:sz="0" w:space="0" w:color="auto"/>
                <w:right w:val="none" w:sz="0" w:space="0" w:color="auto"/>
              </w:divBdr>
            </w:div>
            <w:div w:id="315843394">
              <w:marLeft w:val="0"/>
              <w:marRight w:val="0"/>
              <w:marTop w:val="0"/>
              <w:marBottom w:val="0"/>
              <w:divBdr>
                <w:top w:val="none" w:sz="0" w:space="0" w:color="auto"/>
                <w:left w:val="none" w:sz="0" w:space="0" w:color="auto"/>
                <w:bottom w:val="none" w:sz="0" w:space="0" w:color="auto"/>
                <w:right w:val="none" w:sz="0" w:space="0" w:color="auto"/>
              </w:divBdr>
            </w:div>
            <w:div w:id="424694003">
              <w:marLeft w:val="0"/>
              <w:marRight w:val="0"/>
              <w:marTop w:val="0"/>
              <w:marBottom w:val="0"/>
              <w:divBdr>
                <w:top w:val="none" w:sz="0" w:space="0" w:color="auto"/>
                <w:left w:val="none" w:sz="0" w:space="0" w:color="auto"/>
                <w:bottom w:val="none" w:sz="0" w:space="0" w:color="auto"/>
                <w:right w:val="none" w:sz="0" w:space="0" w:color="auto"/>
              </w:divBdr>
            </w:div>
            <w:div w:id="459568903">
              <w:marLeft w:val="0"/>
              <w:marRight w:val="0"/>
              <w:marTop w:val="0"/>
              <w:marBottom w:val="0"/>
              <w:divBdr>
                <w:top w:val="none" w:sz="0" w:space="0" w:color="auto"/>
                <w:left w:val="none" w:sz="0" w:space="0" w:color="auto"/>
                <w:bottom w:val="none" w:sz="0" w:space="0" w:color="auto"/>
                <w:right w:val="none" w:sz="0" w:space="0" w:color="auto"/>
              </w:divBdr>
            </w:div>
            <w:div w:id="540164987">
              <w:marLeft w:val="0"/>
              <w:marRight w:val="0"/>
              <w:marTop w:val="0"/>
              <w:marBottom w:val="0"/>
              <w:divBdr>
                <w:top w:val="none" w:sz="0" w:space="0" w:color="auto"/>
                <w:left w:val="none" w:sz="0" w:space="0" w:color="auto"/>
                <w:bottom w:val="none" w:sz="0" w:space="0" w:color="auto"/>
                <w:right w:val="none" w:sz="0" w:space="0" w:color="auto"/>
              </w:divBdr>
            </w:div>
            <w:div w:id="567805906">
              <w:marLeft w:val="0"/>
              <w:marRight w:val="0"/>
              <w:marTop w:val="0"/>
              <w:marBottom w:val="0"/>
              <w:divBdr>
                <w:top w:val="none" w:sz="0" w:space="0" w:color="auto"/>
                <w:left w:val="none" w:sz="0" w:space="0" w:color="auto"/>
                <w:bottom w:val="none" w:sz="0" w:space="0" w:color="auto"/>
                <w:right w:val="none" w:sz="0" w:space="0" w:color="auto"/>
              </w:divBdr>
            </w:div>
            <w:div w:id="962535278">
              <w:marLeft w:val="0"/>
              <w:marRight w:val="0"/>
              <w:marTop w:val="0"/>
              <w:marBottom w:val="0"/>
              <w:divBdr>
                <w:top w:val="none" w:sz="0" w:space="0" w:color="auto"/>
                <w:left w:val="none" w:sz="0" w:space="0" w:color="auto"/>
                <w:bottom w:val="none" w:sz="0" w:space="0" w:color="auto"/>
                <w:right w:val="none" w:sz="0" w:space="0" w:color="auto"/>
              </w:divBdr>
            </w:div>
            <w:div w:id="1141966854">
              <w:marLeft w:val="0"/>
              <w:marRight w:val="0"/>
              <w:marTop w:val="0"/>
              <w:marBottom w:val="0"/>
              <w:divBdr>
                <w:top w:val="none" w:sz="0" w:space="0" w:color="auto"/>
                <w:left w:val="none" w:sz="0" w:space="0" w:color="auto"/>
                <w:bottom w:val="none" w:sz="0" w:space="0" w:color="auto"/>
                <w:right w:val="none" w:sz="0" w:space="0" w:color="auto"/>
              </w:divBdr>
            </w:div>
            <w:div w:id="1216695013">
              <w:marLeft w:val="0"/>
              <w:marRight w:val="0"/>
              <w:marTop w:val="0"/>
              <w:marBottom w:val="0"/>
              <w:divBdr>
                <w:top w:val="none" w:sz="0" w:space="0" w:color="auto"/>
                <w:left w:val="none" w:sz="0" w:space="0" w:color="auto"/>
                <w:bottom w:val="none" w:sz="0" w:space="0" w:color="auto"/>
                <w:right w:val="none" w:sz="0" w:space="0" w:color="auto"/>
              </w:divBdr>
            </w:div>
            <w:div w:id="1267621332">
              <w:marLeft w:val="0"/>
              <w:marRight w:val="0"/>
              <w:marTop w:val="0"/>
              <w:marBottom w:val="0"/>
              <w:divBdr>
                <w:top w:val="none" w:sz="0" w:space="0" w:color="auto"/>
                <w:left w:val="none" w:sz="0" w:space="0" w:color="auto"/>
                <w:bottom w:val="none" w:sz="0" w:space="0" w:color="auto"/>
                <w:right w:val="none" w:sz="0" w:space="0" w:color="auto"/>
              </w:divBdr>
            </w:div>
            <w:div w:id="1272323822">
              <w:marLeft w:val="0"/>
              <w:marRight w:val="0"/>
              <w:marTop w:val="0"/>
              <w:marBottom w:val="0"/>
              <w:divBdr>
                <w:top w:val="none" w:sz="0" w:space="0" w:color="auto"/>
                <w:left w:val="none" w:sz="0" w:space="0" w:color="auto"/>
                <w:bottom w:val="none" w:sz="0" w:space="0" w:color="auto"/>
                <w:right w:val="none" w:sz="0" w:space="0" w:color="auto"/>
              </w:divBdr>
            </w:div>
            <w:div w:id="1273515234">
              <w:marLeft w:val="0"/>
              <w:marRight w:val="0"/>
              <w:marTop w:val="0"/>
              <w:marBottom w:val="0"/>
              <w:divBdr>
                <w:top w:val="none" w:sz="0" w:space="0" w:color="auto"/>
                <w:left w:val="none" w:sz="0" w:space="0" w:color="auto"/>
                <w:bottom w:val="none" w:sz="0" w:space="0" w:color="auto"/>
                <w:right w:val="none" w:sz="0" w:space="0" w:color="auto"/>
              </w:divBdr>
            </w:div>
            <w:div w:id="1332759666">
              <w:marLeft w:val="0"/>
              <w:marRight w:val="0"/>
              <w:marTop w:val="0"/>
              <w:marBottom w:val="0"/>
              <w:divBdr>
                <w:top w:val="none" w:sz="0" w:space="0" w:color="auto"/>
                <w:left w:val="none" w:sz="0" w:space="0" w:color="auto"/>
                <w:bottom w:val="none" w:sz="0" w:space="0" w:color="auto"/>
                <w:right w:val="none" w:sz="0" w:space="0" w:color="auto"/>
              </w:divBdr>
            </w:div>
            <w:div w:id="1436638218">
              <w:marLeft w:val="0"/>
              <w:marRight w:val="0"/>
              <w:marTop w:val="0"/>
              <w:marBottom w:val="0"/>
              <w:divBdr>
                <w:top w:val="none" w:sz="0" w:space="0" w:color="auto"/>
                <w:left w:val="none" w:sz="0" w:space="0" w:color="auto"/>
                <w:bottom w:val="none" w:sz="0" w:space="0" w:color="auto"/>
                <w:right w:val="none" w:sz="0" w:space="0" w:color="auto"/>
              </w:divBdr>
            </w:div>
            <w:div w:id="1486626405">
              <w:marLeft w:val="0"/>
              <w:marRight w:val="0"/>
              <w:marTop w:val="0"/>
              <w:marBottom w:val="0"/>
              <w:divBdr>
                <w:top w:val="none" w:sz="0" w:space="0" w:color="auto"/>
                <w:left w:val="none" w:sz="0" w:space="0" w:color="auto"/>
                <w:bottom w:val="none" w:sz="0" w:space="0" w:color="auto"/>
                <w:right w:val="none" w:sz="0" w:space="0" w:color="auto"/>
              </w:divBdr>
            </w:div>
            <w:div w:id="1696930005">
              <w:marLeft w:val="0"/>
              <w:marRight w:val="0"/>
              <w:marTop w:val="0"/>
              <w:marBottom w:val="0"/>
              <w:divBdr>
                <w:top w:val="none" w:sz="0" w:space="0" w:color="auto"/>
                <w:left w:val="none" w:sz="0" w:space="0" w:color="auto"/>
                <w:bottom w:val="none" w:sz="0" w:space="0" w:color="auto"/>
                <w:right w:val="none" w:sz="0" w:space="0" w:color="auto"/>
              </w:divBdr>
            </w:div>
            <w:div w:id="1701204723">
              <w:marLeft w:val="0"/>
              <w:marRight w:val="0"/>
              <w:marTop w:val="0"/>
              <w:marBottom w:val="0"/>
              <w:divBdr>
                <w:top w:val="none" w:sz="0" w:space="0" w:color="auto"/>
                <w:left w:val="none" w:sz="0" w:space="0" w:color="auto"/>
                <w:bottom w:val="none" w:sz="0" w:space="0" w:color="auto"/>
                <w:right w:val="none" w:sz="0" w:space="0" w:color="auto"/>
              </w:divBdr>
            </w:div>
            <w:div w:id="2052458745">
              <w:marLeft w:val="0"/>
              <w:marRight w:val="0"/>
              <w:marTop w:val="0"/>
              <w:marBottom w:val="0"/>
              <w:divBdr>
                <w:top w:val="none" w:sz="0" w:space="0" w:color="auto"/>
                <w:left w:val="none" w:sz="0" w:space="0" w:color="auto"/>
                <w:bottom w:val="none" w:sz="0" w:space="0" w:color="auto"/>
                <w:right w:val="none" w:sz="0" w:space="0" w:color="auto"/>
              </w:divBdr>
            </w:div>
            <w:div w:id="2116821510">
              <w:marLeft w:val="0"/>
              <w:marRight w:val="0"/>
              <w:marTop w:val="0"/>
              <w:marBottom w:val="0"/>
              <w:divBdr>
                <w:top w:val="none" w:sz="0" w:space="0" w:color="auto"/>
                <w:left w:val="none" w:sz="0" w:space="0" w:color="auto"/>
                <w:bottom w:val="none" w:sz="0" w:space="0" w:color="auto"/>
                <w:right w:val="none" w:sz="0" w:space="0" w:color="auto"/>
              </w:divBdr>
            </w:div>
            <w:div w:id="2131126624">
              <w:marLeft w:val="0"/>
              <w:marRight w:val="0"/>
              <w:marTop w:val="0"/>
              <w:marBottom w:val="0"/>
              <w:divBdr>
                <w:top w:val="none" w:sz="0" w:space="0" w:color="auto"/>
                <w:left w:val="none" w:sz="0" w:space="0" w:color="auto"/>
                <w:bottom w:val="none" w:sz="0" w:space="0" w:color="auto"/>
                <w:right w:val="none" w:sz="0" w:space="0" w:color="auto"/>
              </w:divBdr>
            </w:div>
          </w:divsChild>
        </w:div>
        <w:div w:id="387800244">
          <w:marLeft w:val="0"/>
          <w:marRight w:val="0"/>
          <w:marTop w:val="0"/>
          <w:marBottom w:val="0"/>
          <w:divBdr>
            <w:top w:val="none" w:sz="0" w:space="0" w:color="auto"/>
            <w:left w:val="none" w:sz="0" w:space="0" w:color="auto"/>
            <w:bottom w:val="none" w:sz="0" w:space="0" w:color="auto"/>
            <w:right w:val="none" w:sz="0" w:space="0" w:color="auto"/>
          </w:divBdr>
          <w:divsChild>
            <w:div w:id="67967193">
              <w:marLeft w:val="0"/>
              <w:marRight w:val="0"/>
              <w:marTop w:val="0"/>
              <w:marBottom w:val="0"/>
              <w:divBdr>
                <w:top w:val="none" w:sz="0" w:space="0" w:color="auto"/>
                <w:left w:val="none" w:sz="0" w:space="0" w:color="auto"/>
                <w:bottom w:val="none" w:sz="0" w:space="0" w:color="auto"/>
                <w:right w:val="none" w:sz="0" w:space="0" w:color="auto"/>
              </w:divBdr>
            </w:div>
            <w:div w:id="135726688">
              <w:marLeft w:val="0"/>
              <w:marRight w:val="0"/>
              <w:marTop w:val="0"/>
              <w:marBottom w:val="0"/>
              <w:divBdr>
                <w:top w:val="none" w:sz="0" w:space="0" w:color="auto"/>
                <w:left w:val="none" w:sz="0" w:space="0" w:color="auto"/>
                <w:bottom w:val="none" w:sz="0" w:space="0" w:color="auto"/>
                <w:right w:val="none" w:sz="0" w:space="0" w:color="auto"/>
              </w:divBdr>
            </w:div>
            <w:div w:id="193735863">
              <w:marLeft w:val="0"/>
              <w:marRight w:val="0"/>
              <w:marTop w:val="0"/>
              <w:marBottom w:val="0"/>
              <w:divBdr>
                <w:top w:val="none" w:sz="0" w:space="0" w:color="auto"/>
                <w:left w:val="none" w:sz="0" w:space="0" w:color="auto"/>
                <w:bottom w:val="none" w:sz="0" w:space="0" w:color="auto"/>
                <w:right w:val="none" w:sz="0" w:space="0" w:color="auto"/>
              </w:divBdr>
            </w:div>
            <w:div w:id="284850549">
              <w:marLeft w:val="0"/>
              <w:marRight w:val="0"/>
              <w:marTop w:val="0"/>
              <w:marBottom w:val="0"/>
              <w:divBdr>
                <w:top w:val="none" w:sz="0" w:space="0" w:color="auto"/>
                <w:left w:val="none" w:sz="0" w:space="0" w:color="auto"/>
                <w:bottom w:val="none" w:sz="0" w:space="0" w:color="auto"/>
                <w:right w:val="none" w:sz="0" w:space="0" w:color="auto"/>
              </w:divBdr>
            </w:div>
            <w:div w:id="352613188">
              <w:marLeft w:val="0"/>
              <w:marRight w:val="0"/>
              <w:marTop w:val="0"/>
              <w:marBottom w:val="0"/>
              <w:divBdr>
                <w:top w:val="none" w:sz="0" w:space="0" w:color="auto"/>
                <w:left w:val="none" w:sz="0" w:space="0" w:color="auto"/>
                <w:bottom w:val="none" w:sz="0" w:space="0" w:color="auto"/>
                <w:right w:val="none" w:sz="0" w:space="0" w:color="auto"/>
              </w:divBdr>
            </w:div>
            <w:div w:id="361901628">
              <w:marLeft w:val="0"/>
              <w:marRight w:val="0"/>
              <w:marTop w:val="0"/>
              <w:marBottom w:val="0"/>
              <w:divBdr>
                <w:top w:val="none" w:sz="0" w:space="0" w:color="auto"/>
                <w:left w:val="none" w:sz="0" w:space="0" w:color="auto"/>
                <w:bottom w:val="none" w:sz="0" w:space="0" w:color="auto"/>
                <w:right w:val="none" w:sz="0" w:space="0" w:color="auto"/>
              </w:divBdr>
            </w:div>
            <w:div w:id="399599515">
              <w:marLeft w:val="0"/>
              <w:marRight w:val="0"/>
              <w:marTop w:val="0"/>
              <w:marBottom w:val="0"/>
              <w:divBdr>
                <w:top w:val="none" w:sz="0" w:space="0" w:color="auto"/>
                <w:left w:val="none" w:sz="0" w:space="0" w:color="auto"/>
                <w:bottom w:val="none" w:sz="0" w:space="0" w:color="auto"/>
                <w:right w:val="none" w:sz="0" w:space="0" w:color="auto"/>
              </w:divBdr>
            </w:div>
            <w:div w:id="407386844">
              <w:marLeft w:val="0"/>
              <w:marRight w:val="0"/>
              <w:marTop w:val="0"/>
              <w:marBottom w:val="0"/>
              <w:divBdr>
                <w:top w:val="none" w:sz="0" w:space="0" w:color="auto"/>
                <w:left w:val="none" w:sz="0" w:space="0" w:color="auto"/>
                <w:bottom w:val="none" w:sz="0" w:space="0" w:color="auto"/>
                <w:right w:val="none" w:sz="0" w:space="0" w:color="auto"/>
              </w:divBdr>
            </w:div>
            <w:div w:id="554127084">
              <w:marLeft w:val="0"/>
              <w:marRight w:val="0"/>
              <w:marTop w:val="0"/>
              <w:marBottom w:val="0"/>
              <w:divBdr>
                <w:top w:val="none" w:sz="0" w:space="0" w:color="auto"/>
                <w:left w:val="none" w:sz="0" w:space="0" w:color="auto"/>
                <w:bottom w:val="none" w:sz="0" w:space="0" w:color="auto"/>
                <w:right w:val="none" w:sz="0" w:space="0" w:color="auto"/>
              </w:divBdr>
            </w:div>
            <w:div w:id="556402905">
              <w:marLeft w:val="0"/>
              <w:marRight w:val="0"/>
              <w:marTop w:val="0"/>
              <w:marBottom w:val="0"/>
              <w:divBdr>
                <w:top w:val="none" w:sz="0" w:space="0" w:color="auto"/>
                <w:left w:val="none" w:sz="0" w:space="0" w:color="auto"/>
                <w:bottom w:val="none" w:sz="0" w:space="0" w:color="auto"/>
                <w:right w:val="none" w:sz="0" w:space="0" w:color="auto"/>
              </w:divBdr>
            </w:div>
            <w:div w:id="577978863">
              <w:marLeft w:val="0"/>
              <w:marRight w:val="0"/>
              <w:marTop w:val="0"/>
              <w:marBottom w:val="0"/>
              <w:divBdr>
                <w:top w:val="none" w:sz="0" w:space="0" w:color="auto"/>
                <w:left w:val="none" w:sz="0" w:space="0" w:color="auto"/>
                <w:bottom w:val="none" w:sz="0" w:space="0" w:color="auto"/>
                <w:right w:val="none" w:sz="0" w:space="0" w:color="auto"/>
              </w:divBdr>
            </w:div>
            <w:div w:id="804082320">
              <w:marLeft w:val="0"/>
              <w:marRight w:val="0"/>
              <w:marTop w:val="0"/>
              <w:marBottom w:val="0"/>
              <w:divBdr>
                <w:top w:val="none" w:sz="0" w:space="0" w:color="auto"/>
                <w:left w:val="none" w:sz="0" w:space="0" w:color="auto"/>
                <w:bottom w:val="none" w:sz="0" w:space="0" w:color="auto"/>
                <w:right w:val="none" w:sz="0" w:space="0" w:color="auto"/>
              </w:divBdr>
            </w:div>
            <w:div w:id="913009175">
              <w:marLeft w:val="0"/>
              <w:marRight w:val="0"/>
              <w:marTop w:val="0"/>
              <w:marBottom w:val="0"/>
              <w:divBdr>
                <w:top w:val="none" w:sz="0" w:space="0" w:color="auto"/>
                <w:left w:val="none" w:sz="0" w:space="0" w:color="auto"/>
                <w:bottom w:val="none" w:sz="0" w:space="0" w:color="auto"/>
                <w:right w:val="none" w:sz="0" w:space="0" w:color="auto"/>
              </w:divBdr>
            </w:div>
            <w:div w:id="1164004283">
              <w:marLeft w:val="0"/>
              <w:marRight w:val="0"/>
              <w:marTop w:val="0"/>
              <w:marBottom w:val="0"/>
              <w:divBdr>
                <w:top w:val="none" w:sz="0" w:space="0" w:color="auto"/>
                <w:left w:val="none" w:sz="0" w:space="0" w:color="auto"/>
                <w:bottom w:val="none" w:sz="0" w:space="0" w:color="auto"/>
                <w:right w:val="none" w:sz="0" w:space="0" w:color="auto"/>
              </w:divBdr>
            </w:div>
            <w:div w:id="1295720231">
              <w:marLeft w:val="0"/>
              <w:marRight w:val="0"/>
              <w:marTop w:val="0"/>
              <w:marBottom w:val="0"/>
              <w:divBdr>
                <w:top w:val="none" w:sz="0" w:space="0" w:color="auto"/>
                <w:left w:val="none" w:sz="0" w:space="0" w:color="auto"/>
                <w:bottom w:val="none" w:sz="0" w:space="0" w:color="auto"/>
                <w:right w:val="none" w:sz="0" w:space="0" w:color="auto"/>
              </w:divBdr>
            </w:div>
            <w:div w:id="1560365885">
              <w:marLeft w:val="0"/>
              <w:marRight w:val="0"/>
              <w:marTop w:val="0"/>
              <w:marBottom w:val="0"/>
              <w:divBdr>
                <w:top w:val="none" w:sz="0" w:space="0" w:color="auto"/>
                <w:left w:val="none" w:sz="0" w:space="0" w:color="auto"/>
                <w:bottom w:val="none" w:sz="0" w:space="0" w:color="auto"/>
                <w:right w:val="none" w:sz="0" w:space="0" w:color="auto"/>
              </w:divBdr>
            </w:div>
            <w:div w:id="1600601668">
              <w:marLeft w:val="0"/>
              <w:marRight w:val="0"/>
              <w:marTop w:val="0"/>
              <w:marBottom w:val="0"/>
              <w:divBdr>
                <w:top w:val="none" w:sz="0" w:space="0" w:color="auto"/>
                <w:left w:val="none" w:sz="0" w:space="0" w:color="auto"/>
                <w:bottom w:val="none" w:sz="0" w:space="0" w:color="auto"/>
                <w:right w:val="none" w:sz="0" w:space="0" w:color="auto"/>
              </w:divBdr>
            </w:div>
            <w:div w:id="1826319279">
              <w:marLeft w:val="0"/>
              <w:marRight w:val="0"/>
              <w:marTop w:val="0"/>
              <w:marBottom w:val="0"/>
              <w:divBdr>
                <w:top w:val="none" w:sz="0" w:space="0" w:color="auto"/>
                <w:left w:val="none" w:sz="0" w:space="0" w:color="auto"/>
                <w:bottom w:val="none" w:sz="0" w:space="0" w:color="auto"/>
                <w:right w:val="none" w:sz="0" w:space="0" w:color="auto"/>
              </w:divBdr>
            </w:div>
            <w:div w:id="1875188188">
              <w:marLeft w:val="0"/>
              <w:marRight w:val="0"/>
              <w:marTop w:val="0"/>
              <w:marBottom w:val="0"/>
              <w:divBdr>
                <w:top w:val="none" w:sz="0" w:space="0" w:color="auto"/>
                <w:left w:val="none" w:sz="0" w:space="0" w:color="auto"/>
                <w:bottom w:val="none" w:sz="0" w:space="0" w:color="auto"/>
                <w:right w:val="none" w:sz="0" w:space="0" w:color="auto"/>
              </w:divBdr>
            </w:div>
            <w:div w:id="1918519197">
              <w:marLeft w:val="0"/>
              <w:marRight w:val="0"/>
              <w:marTop w:val="0"/>
              <w:marBottom w:val="0"/>
              <w:divBdr>
                <w:top w:val="none" w:sz="0" w:space="0" w:color="auto"/>
                <w:left w:val="none" w:sz="0" w:space="0" w:color="auto"/>
                <w:bottom w:val="none" w:sz="0" w:space="0" w:color="auto"/>
                <w:right w:val="none" w:sz="0" w:space="0" w:color="auto"/>
              </w:divBdr>
            </w:div>
          </w:divsChild>
        </w:div>
        <w:div w:id="592204905">
          <w:marLeft w:val="0"/>
          <w:marRight w:val="0"/>
          <w:marTop w:val="0"/>
          <w:marBottom w:val="0"/>
          <w:divBdr>
            <w:top w:val="none" w:sz="0" w:space="0" w:color="auto"/>
            <w:left w:val="none" w:sz="0" w:space="0" w:color="auto"/>
            <w:bottom w:val="none" w:sz="0" w:space="0" w:color="auto"/>
            <w:right w:val="none" w:sz="0" w:space="0" w:color="auto"/>
          </w:divBdr>
          <w:divsChild>
            <w:div w:id="5864769">
              <w:marLeft w:val="0"/>
              <w:marRight w:val="0"/>
              <w:marTop w:val="0"/>
              <w:marBottom w:val="0"/>
              <w:divBdr>
                <w:top w:val="none" w:sz="0" w:space="0" w:color="auto"/>
                <w:left w:val="none" w:sz="0" w:space="0" w:color="auto"/>
                <w:bottom w:val="none" w:sz="0" w:space="0" w:color="auto"/>
                <w:right w:val="none" w:sz="0" w:space="0" w:color="auto"/>
              </w:divBdr>
            </w:div>
            <w:div w:id="84376961">
              <w:marLeft w:val="0"/>
              <w:marRight w:val="0"/>
              <w:marTop w:val="0"/>
              <w:marBottom w:val="0"/>
              <w:divBdr>
                <w:top w:val="none" w:sz="0" w:space="0" w:color="auto"/>
                <w:left w:val="none" w:sz="0" w:space="0" w:color="auto"/>
                <w:bottom w:val="none" w:sz="0" w:space="0" w:color="auto"/>
                <w:right w:val="none" w:sz="0" w:space="0" w:color="auto"/>
              </w:divBdr>
            </w:div>
            <w:div w:id="216092369">
              <w:marLeft w:val="0"/>
              <w:marRight w:val="0"/>
              <w:marTop w:val="0"/>
              <w:marBottom w:val="0"/>
              <w:divBdr>
                <w:top w:val="none" w:sz="0" w:space="0" w:color="auto"/>
                <w:left w:val="none" w:sz="0" w:space="0" w:color="auto"/>
                <w:bottom w:val="none" w:sz="0" w:space="0" w:color="auto"/>
                <w:right w:val="none" w:sz="0" w:space="0" w:color="auto"/>
              </w:divBdr>
            </w:div>
            <w:div w:id="298269811">
              <w:marLeft w:val="0"/>
              <w:marRight w:val="0"/>
              <w:marTop w:val="0"/>
              <w:marBottom w:val="0"/>
              <w:divBdr>
                <w:top w:val="none" w:sz="0" w:space="0" w:color="auto"/>
                <w:left w:val="none" w:sz="0" w:space="0" w:color="auto"/>
                <w:bottom w:val="none" w:sz="0" w:space="0" w:color="auto"/>
                <w:right w:val="none" w:sz="0" w:space="0" w:color="auto"/>
              </w:divBdr>
            </w:div>
            <w:div w:id="583615375">
              <w:marLeft w:val="0"/>
              <w:marRight w:val="0"/>
              <w:marTop w:val="0"/>
              <w:marBottom w:val="0"/>
              <w:divBdr>
                <w:top w:val="none" w:sz="0" w:space="0" w:color="auto"/>
                <w:left w:val="none" w:sz="0" w:space="0" w:color="auto"/>
                <w:bottom w:val="none" w:sz="0" w:space="0" w:color="auto"/>
                <w:right w:val="none" w:sz="0" w:space="0" w:color="auto"/>
              </w:divBdr>
            </w:div>
            <w:div w:id="716005513">
              <w:marLeft w:val="0"/>
              <w:marRight w:val="0"/>
              <w:marTop w:val="0"/>
              <w:marBottom w:val="0"/>
              <w:divBdr>
                <w:top w:val="none" w:sz="0" w:space="0" w:color="auto"/>
                <w:left w:val="none" w:sz="0" w:space="0" w:color="auto"/>
                <w:bottom w:val="none" w:sz="0" w:space="0" w:color="auto"/>
                <w:right w:val="none" w:sz="0" w:space="0" w:color="auto"/>
              </w:divBdr>
            </w:div>
            <w:div w:id="886455198">
              <w:marLeft w:val="0"/>
              <w:marRight w:val="0"/>
              <w:marTop w:val="0"/>
              <w:marBottom w:val="0"/>
              <w:divBdr>
                <w:top w:val="none" w:sz="0" w:space="0" w:color="auto"/>
                <w:left w:val="none" w:sz="0" w:space="0" w:color="auto"/>
                <w:bottom w:val="none" w:sz="0" w:space="0" w:color="auto"/>
                <w:right w:val="none" w:sz="0" w:space="0" w:color="auto"/>
              </w:divBdr>
            </w:div>
            <w:div w:id="941373955">
              <w:marLeft w:val="0"/>
              <w:marRight w:val="0"/>
              <w:marTop w:val="0"/>
              <w:marBottom w:val="0"/>
              <w:divBdr>
                <w:top w:val="none" w:sz="0" w:space="0" w:color="auto"/>
                <w:left w:val="none" w:sz="0" w:space="0" w:color="auto"/>
                <w:bottom w:val="none" w:sz="0" w:space="0" w:color="auto"/>
                <w:right w:val="none" w:sz="0" w:space="0" w:color="auto"/>
              </w:divBdr>
            </w:div>
            <w:div w:id="980616706">
              <w:marLeft w:val="0"/>
              <w:marRight w:val="0"/>
              <w:marTop w:val="0"/>
              <w:marBottom w:val="0"/>
              <w:divBdr>
                <w:top w:val="none" w:sz="0" w:space="0" w:color="auto"/>
                <w:left w:val="none" w:sz="0" w:space="0" w:color="auto"/>
                <w:bottom w:val="none" w:sz="0" w:space="0" w:color="auto"/>
                <w:right w:val="none" w:sz="0" w:space="0" w:color="auto"/>
              </w:divBdr>
            </w:div>
            <w:div w:id="1057440232">
              <w:marLeft w:val="0"/>
              <w:marRight w:val="0"/>
              <w:marTop w:val="0"/>
              <w:marBottom w:val="0"/>
              <w:divBdr>
                <w:top w:val="none" w:sz="0" w:space="0" w:color="auto"/>
                <w:left w:val="none" w:sz="0" w:space="0" w:color="auto"/>
                <w:bottom w:val="none" w:sz="0" w:space="0" w:color="auto"/>
                <w:right w:val="none" w:sz="0" w:space="0" w:color="auto"/>
              </w:divBdr>
            </w:div>
            <w:div w:id="1130980192">
              <w:marLeft w:val="0"/>
              <w:marRight w:val="0"/>
              <w:marTop w:val="0"/>
              <w:marBottom w:val="0"/>
              <w:divBdr>
                <w:top w:val="none" w:sz="0" w:space="0" w:color="auto"/>
                <w:left w:val="none" w:sz="0" w:space="0" w:color="auto"/>
                <w:bottom w:val="none" w:sz="0" w:space="0" w:color="auto"/>
                <w:right w:val="none" w:sz="0" w:space="0" w:color="auto"/>
              </w:divBdr>
            </w:div>
            <w:div w:id="1159007294">
              <w:marLeft w:val="0"/>
              <w:marRight w:val="0"/>
              <w:marTop w:val="0"/>
              <w:marBottom w:val="0"/>
              <w:divBdr>
                <w:top w:val="none" w:sz="0" w:space="0" w:color="auto"/>
                <w:left w:val="none" w:sz="0" w:space="0" w:color="auto"/>
                <w:bottom w:val="none" w:sz="0" w:space="0" w:color="auto"/>
                <w:right w:val="none" w:sz="0" w:space="0" w:color="auto"/>
              </w:divBdr>
            </w:div>
            <w:div w:id="1213035881">
              <w:marLeft w:val="0"/>
              <w:marRight w:val="0"/>
              <w:marTop w:val="0"/>
              <w:marBottom w:val="0"/>
              <w:divBdr>
                <w:top w:val="none" w:sz="0" w:space="0" w:color="auto"/>
                <w:left w:val="none" w:sz="0" w:space="0" w:color="auto"/>
                <w:bottom w:val="none" w:sz="0" w:space="0" w:color="auto"/>
                <w:right w:val="none" w:sz="0" w:space="0" w:color="auto"/>
              </w:divBdr>
            </w:div>
            <w:div w:id="1272470590">
              <w:marLeft w:val="0"/>
              <w:marRight w:val="0"/>
              <w:marTop w:val="0"/>
              <w:marBottom w:val="0"/>
              <w:divBdr>
                <w:top w:val="none" w:sz="0" w:space="0" w:color="auto"/>
                <w:left w:val="none" w:sz="0" w:space="0" w:color="auto"/>
                <w:bottom w:val="none" w:sz="0" w:space="0" w:color="auto"/>
                <w:right w:val="none" w:sz="0" w:space="0" w:color="auto"/>
              </w:divBdr>
            </w:div>
            <w:div w:id="1402144235">
              <w:marLeft w:val="0"/>
              <w:marRight w:val="0"/>
              <w:marTop w:val="0"/>
              <w:marBottom w:val="0"/>
              <w:divBdr>
                <w:top w:val="none" w:sz="0" w:space="0" w:color="auto"/>
                <w:left w:val="none" w:sz="0" w:space="0" w:color="auto"/>
                <w:bottom w:val="none" w:sz="0" w:space="0" w:color="auto"/>
                <w:right w:val="none" w:sz="0" w:space="0" w:color="auto"/>
              </w:divBdr>
            </w:div>
            <w:div w:id="1597862248">
              <w:marLeft w:val="0"/>
              <w:marRight w:val="0"/>
              <w:marTop w:val="0"/>
              <w:marBottom w:val="0"/>
              <w:divBdr>
                <w:top w:val="none" w:sz="0" w:space="0" w:color="auto"/>
                <w:left w:val="none" w:sz="0" w:space="0" w:color="auto"/>
                <w:bottom w:val="none" w:sz="0" w:space="0" w:color="auto"/>
                <w:right w:val="none" w:sz="0" w:space="0" w:color="auto"/>
              </w:divBdr>
            </w:div>
            <w:div w:id="1648321836">
              <w:marLeft w:val="0"/>
              <w:marRight w:val="0"/>
              <w:marTop w:val="0"/>
              <w:marBottom w:val="0"/>
              <w:divBdr>
                <w:top w:val="none" w:sz="0" w:space="0" w:color="auto"/>
                <w:left w:val="none" w:sz="0" w:space="0" w:color="auto"/>
                <w:bottom w:val="none" w:sz="0" w:space="0" w:color="auto"/>
                <w:right w:val="none" w:sz="0" w:space="0" w:color="auto"/>
              </w:divBdr>
            </w:div>
            <w:div w:id="1756364917">
              <w:marLeft w:val="0"/>
              <w:marRight w:val="0"/>
              <w:marTop w:val="0"/>
              <w:marBottom w:val="0"/>
              <w:divBdr>
                <w:top w:val="none" w:sz="0" w:space="0" w:color="auto"/>
                <w:left w:val="none" w:sz="0" w:space="0" w:color="auto"/>
                <w:bottom w:val="none" w:sz="0" w:space="0" w:color="auto"/>
                <w:right w:val="none" w:sz="0" w:space="0" w:color="auto"/>
              </w:divBdr>
            </w:div>
            <w:div w:id="1860122489">
              <w:marLeft w:val="0"/>
              <w:marRight w:val="0"/>
              <w:marTop w:val="0"/>
              <w:marBottom w:val="0"/>
              <w:divBdr>
                <w:top w:val="none" w:sz="0" w:space="0" w:color="auto"/>
                <w:left w:val="none" w:sz="0" w:space="0" w:color="auto"/>
                <w:bottom w:val="none" w:sz="0" w:space="0" w:color="auto"/>
                <w:right w:val="none" w:sz="0" w:space="0" w:color="auto"/>
              </w:divBdr>
            </w:div>
            <w:div w:id="1925412749">
              <w:marLeft w:val="0"/>
              <w:marRight w:val="0"/>
              <w:marTop w:val="0"/>
              <w:marBottom w:val="0"/>
              <w:divBdr>
                <w:top w:val="none" w:sz="0" w:space="0" w:color="auto"/>
                <w:left w:val="none" w:sz="0" w:space="0" w:color="auto"/>
                <w:bottom w:val="none" w:sz="0" w:space="0" w:color="auto"/>
                <w:right w:val="none" w:sz="0" w:space="0" w:color="auto"/>
              </w:divBdr>
            </w:div>
          </w:divsChild>
        </w:div>
        <w:div w:id="706680501">
          <w:marLeft w:val="0"/>
          <w:marRight w:val="0"/>
          <w:marTop w:val="0"/>
          <w:marBottom w:val="0"/>
          <w:divBdr>
            <w:top w:val="none" w:sz="0" w:space="0" w:color="auto"/>
            <w:left w:val="none" w:sz="0" w:space="0" w:color="auto"/>
            <w:bottom w:val="none" w:sz="0" w:space="0" w:color="auto"/>
            <w:right w:val="none" w:sz="0" w:space="0" w:color="auto"/>
          </w:divBdr>
          <w:divsChild>
            <w:div w:id="79722737">
              <w:marLeft w:val="0"/>
              <w:marRight w:val="0"/>
              <w:marTop w:val="0"/>
              <w:marBottom w:val="0"/>
              <w:divBdr>
                <w:top w:val="none" w:sz="0" w:space="0" w:color="auto"/>
                <w:left w:val="none" w:sz="0" w:space="0" w:color="auto"/>
                <w:bottom w:val="none" w:sz="0" w:space="0" w:color="auto"/>
                <w:right w:val="none" w:sz="0" w:space="0" w:color="auto"/>
              </w:divBdr>
            </w:div>
            <w:div w:id="135412950">
              <w:marLeft w:val="0"/>
              <w:marRight w:val="0"/>
              <w:marTop w:val="0"/>
              <w:marBottom w:val="0"/>
              <w:divBdr>
                <w:top w:val="none" w:sz="0" w:space="0" w:color="auto"/>
                <w:left w:val="none" w:sz="0" w:space="0" w:color="auto"/>
                <w:bottom w:val="none" w:sz="0" w:space="0" w:color="auto"/>
                <w:right w:val="none" w:sz="0" w:space="0" w:color="auto"/>
              </w:divBdr>
            </w:div>
            <w:div w:id="139032691">
              <w:marLeft w:val="0"/>
              <w:marRight w:val="0"/>
              <w:marTop w:val="0"/>
              <w:marBottom w:val="0"/>
              <w:divBdr>
                <w:top w:val="none" w:sz="0" w:space="0" w:color="auto"/>
                <w:left w:val="none" w:sz="0" w:space="0" w:color="auto"/>
                <w:bottom w:val="none" w:sz="0" w:space="0" w:color="auto"/>
                <w:right w:val="none" w:sz="0" w:space="0" w:color="auto"/>
              </w:divBdr>
            </w:div>
            <w:div w:id="147019095">
              <w:marLeft w:val="0"/>
              <w:marRight w:val="0"/>
              <w:marTop w:val="0"/>
              <w:marBottom w:val="0"/>
              <w:divBdr>
                <w:top w:val="none" w:sz="0" w:space="0" w:color="auto"/>
                <w:left w:val="none" w:sz="0" w:space="0" w:color="auto"/>
                <w:bottom w:val="none" w:sz="0" w:space="0" w:color="auto"/>
                <w:right w:val="none" w:sz="0" w:space="0" w:color="auto"/>
              </w:divBdr>
            </w:div>
            <w:div w:id="212809435">
              <w:marLeft w:val="0"/>
              <w:marRight w:val="0"/>
              <w:marTop w:val="0"/>
              <w:marBottom w:val="0"/>
              <w:divBdr>
                <w:top w:val="none" w:sz="0" w:space="0" w:color="auto"/>
                <w:left w:val="none" w:sz="0" w:space="0" w:color="auto"/>
                <w:bottom w:val="none" w:sz="0" w:space="0" w:color="auto"/>
                <w:right w:val="none" w:sz="0" w:space="0" w:color="auto"/>
              </w:divBdr>
            </w:div>
            <w:div w:id="245461179">
              <w:marLeft w:val="0"/>
              <w:marRight w:val="0"/>
              <w:marTop w:val="0"/>
              <w:marBottom w:val="0"/>
              <w:divBdr>
                <w:top w:val="none" w:sz="0" w:space="0" w:color="auto"/>
                <w:left w:val="none" w:sz="0" w:space="0" w:color="auto"/>
                <w:bottom w:val="none" w:sz="0" w:space="0" w:color="auto"/>
                <w:right w:val="none" w:sz="0" w:space="0" w:color="auto"/>
              </w:divBdr>
            </w:div>
            <w:div w:id="249892502">
              <w:marLeft w:val="0"/>
              <w:marRight w:val="0"/>
              <w:marTop w:val="0"/>
              <w:marBottom w:val="0"/>
              <w:divBdr>
                <w:top w:val="none" w:sz="0" w:space="0" w:color="auto"/>
                <w:left w:val="none" w:sz="0" w:space="0" w:color="auto"/>
                <w:bottom w:val="none" w:sz="0" w:space="0" w:color="auto"/>
                <w:right w:val="none" w:sz="0" w:space="0" w:color="auto"/>
              </w:divBdr>
            </w:div>
            <w:div w:id="292566632">
              <w:marLeft w:val="0"/>
              <w:marRight w:val="0"/>
              <w:marTop w:val="0"/>
              <w:marBottom w:val="0"/>
              <w:divBdr>
                <w:top w:val="none" w:sz="0" w:space="0" w:color="auto"/>
                <w:left w:val="none" w:sz="0" w:space="0" w:color="auto"/>
                <w:bottom w:val="none" w:sz="0" w:space="0" w:color="auto"/>
                <w:right w:val="none" w:sz="0" w:space="0" w:color="auto"/>
              </w:divBdr>
            </w:div>
            <w:div w:id="389967058">
              <w:marLeft w:val="0"/>
              <w:marRight w:val="0"/>
              <w:marTop w:val="0"/>
              <w:marBottom w:val="0"/>
              <w:divBdr>
                <w:top w:val="none" w:sz="0" w:space="0" w:color="auto"/>
                <w:left w:val="none" w:sz="0" w:space="0" w:color="auto"/>
                <w:bottom w:val="none" w:sz="0" w:space="0" w:color="auto"/>
                <w:right w:val="none" w:sz="0" w:space="0" w:color="auto"/>
              </w:divBdr>
            </w:div>
            <w:div w:id="419448964">
              <w:marLeft w:val="0"/>
              <w:marRight w:val="0"/>
              <w:marTop w:val="0"/>
              <w:marBottom w:val="0"/>
              <w:divBdr>
                <w:top w:val="none" w:sz="0" w:space="0" w:color="auto"/>
                <w:left w:val="none" w:sz="0" w:space="0" w:color="auto"/>
                <w:bottom w:val="none" w:sz="0" w:space="0" w:color="auto"/>
                <w:right w:val="none" w:sz="0" w:space="0" w:color="auto"/>
              </w:divBdr>
            </w:div>
            <w:div w:id="805587111">
              <w:marLeft w:val="0"/>
              <w:marRight w:val="0"/>
              <w:marTop w:val="0"/>
              <w:marBottom w:val="0"/>
              <w:divBdr>
                <w:top w:val="none" w:sz="0" w:space="0" w:color="auto"/>
                <w:left w:val="none" w:sz="0" w:space="0" w:color="auto"/>
                <w:bottom w:val="none" w:sz="0" w:space="0" w:color="auto"/>
                <w:right w:val="none" w:sz="0" w:space="0" w:color="auto"/>
              </w:divBdr>
            </w:div>
            <w:div w:id="1155610541">
              <w:marLeft w:val="0"/>
              <w:marRight w:val="0"/>
              <w:marTop w:val="0"/>
              <w:marBottom w:val="0"/>
              <w:divBdr>
                <w:top w:val="none" w:sz="0" w:space="0" w:color="auto"/>
                <w:left w:val="none" w:sz="0" w:space="0" w:color="auto"/>
                <w:bottom w:val="none" w:sz="0" w:space="0" w:color="auto"/>
                <w:right w:val="none" w:sz="0" w:space="0" w:color="auto"/>
              </w:divBdr>
            </w:div>
            <w:div w:id="1233547259">
              <w:marLeft w:val="0"/>
              <w:marRight w:val="0"/>
              <w:marTop w:val="0"/>
              <w:marBottom w:val="0"/>
              <w:divBdr>
                <w:top w:val="none" w:sz="0" w:space="0" w:color="auto"/>
                <w:left w:val="none" w:sz="0" w:space="0" w:color="auto"/>
                <w:bottom w:val="none" w:sz="0" w:space="0" w:color="auto"/>
                <w:right w:val="none" w:sz="0" w:space="0" w:color="auto"/>
              </w:divBdr>
            </w:div>
            <w:div w:id="1259287545">
              <w:marLeft w:val="0"/>
              <w:marRight w:val="0"/>
              <w:marTop w:val="0"/>
              <w:marBottom w:val="0"/>
              <w:divBdr>
                <w:top w:val="none" w:sz="0" w:space="0" w:color="auto"/>
                <w:left w:val="none" w:sz="0" w:space="0" w:color="auto"/>
                <w:bottom w:val="none" w:sz="0" w:space="0" w:color="auto"/>
                <w:right w:val="none" w:sz="0" w:space="0" w:color="auto"/>
              </w:divBdr>
            </w:div>
            <w:div w:id="1320885928">
              <w:marLeft w:val="0"/>
              <w:marRight w:val="0"/>
              <w:marTop w:val="0"/>
              <w:marBottom w:val="0"/>
              <w:divBdr>
                <w:top w:val="none" w:sz="0" w:space="0" w:color="auto"/>
                <w:left w:val="none" w:sz="0" w:space="0" w:color="auto"/>
                <w:bottom w:val="none" w:sz="0" w:space="0" w:color="auto"/>
                <w:right w:val="none" w:sz="0" w:space="0" w:color="auto"/>
              </w:divBdr>
            </w:div>
            <w:div w:id="1365786331">
              <w:marLeft w:val="0"/>
              <w:marRight w:val="0"/>
              <w:marTop w:val="0"/>
              <w:marBottom w:val="0"/>
              <w:divBdr>
                <w:top w:val="none" w:sz="0" w:space="0" w:color="auto"/>
                <w:left w:val="none" w:sz="0" w:space="0" w:color="auto"/>
                <w:bottom w:val="none" w:sz="0" w:space="0" w:color="auto"/>
                <w:right w:val="none" w:sz="0" w:space="0" w:color="auto"/>
              </w:divBdr>
            </w:div>
            <w:div w:id="1483888299">
              <w:marLeft w:val="0"/>
              <w:marRight w:val="0"/>
              <w:marTop w:val="0"/>
              <w:marBottom w:val="0"/>
              <w:divBdr>
                <w:top w:val="none" w:sz="0" w:space="0" w:color="auto"/>
                <w:left w:val="none" w:sz="0" w:space="0" w:color="auto"/>
                <w:bottom w:val="none" w:sz="0" w:space="0" w:color="auto"/>
                <w:right w:val="none" w:sz="0" w:space="0" w:color="auto"/>
              </w:divBdr>
            </w:div>
            <w:div w:id="1597206958">
              <w:marLeft w:val="0"/>
              <w:marRight w:val="0"/>
              <w:marTop w:val="0"/>
              <w:marBottom w:val="0"/>
              <w:divBdr>
                <w:top w:val="none" w:sz="0" w:space="0" w:color="auto"/>
                <w:left w:val="none" w:sz="0" w:space="0" w:color="auto"/>
                <w:bottom w:val="none" w:sz="0" w:space="0" w:color="auto"/>
                <w:right w:val="none" w:sz="0" w:space="0" w:color="auto"/>
              </w:divBdr>
            </w:div>
            <w:div w:id="1816988179">
              <w:marLeft w:val="0"/>
              <w:marRight w:val="0"/>
              <w:marTop w:val="0"/>
              <w:marBottom w:val="0"/>
              <w:divBdr>
                <w:top w:val="none" w:sz="0" w:space="0" w:color="auto"/>
                <w:left w:val="none" w:sz="0" w:space="0" w:color="auto"/>
                <w:bottom w:val="none" w:sz="0" w:space="0" w:color="auto"/>
                <w:right w:val="none" w:sz="0" w:space="0" w:color="auto"/>
              </w:divBdr>
            </w:div>
            <w:div w:id="1826624922">
              <w:marLeft w:val="0"/>
              <w:marRight w:val="0"/>
              <w:marTop w:val="0"/>
              <w:marBottom w:val="0"/>
              <w:divBdr>
                <w:top w:val="none" w:sz="0" w:space="0" w:color="auto"/>
                <w:left w:val="none" w:sz="0" w:space="0" w:color="auto"/>
                <w:bottom w:val="none" w:sz="0" w:space="0" w:color="auto"/>
                <w:right w:val="none" w:sz="0" w:space="0" w:color="auto"/>
              </w:divBdr>
            </w:div>
          </w:divsChild>
        </w:div>
        <w:div w:id="912083101">
          <w:marLeft w:val="0"/>
          <w:marRight w:val="0"/>
          <w:marTop w:val="0"/>
          <w:marBottom w:val="0"/>
          <w:divBdr>
            <w:top w:val="none" w:sz="0" w:space="0" w:color="auto"/>
            <w:left w:val="none" w:sz="0" w:space="0" w:color="auto"/>
            <w:bottom w:val="none" w:sz="0" w:space="0" w:color="auto"/>
            <w:right w:val="none" w:sz="0" w:space="0" w:color="auto"/>
          </w:divBdr>
          <w:divsChild>
            <w:div w:id="131750139">
              <w:marLeft w:val="0"/>
              <w:marRight w:val="0"/>
              <w:marTop w:val="0"/>
              <w:marBottom w:val="0"/>
              <w:divBdr>
                <w:top w:val="none" w:sz="0" w:space="0" w:color="auto"/>
                <w:left w:val="none" w:sz="0" w:space="0" w:color="auto"/>
                <w:bottom w:val="none" w:sz="0" w:space="0" w:color="auto"/>
                <w:right w:val="none" w:sz="0" w:space="0" w:color="auto"/>
              </w:divBdr>
            </w:div>
            <w:div w:id="193157033">
              <w:marLeft w:val="0"/>
              <w:marRight w:val="0"/>
              <w:marTop w:val="0"/>
              <w:marBottom w:val="0"/>
              <w:divBdr>
                <w:top w:val="none" w:sz="0" w:space="0" w:color="auto"/>
                <w:left w:val="none" w:sz="0" w:space="0" w:color="auto"/>
                <w:bottom w:val="none" w:sz="0" w:space="0" w:color="auto"/>
                <w:right w:val="none" w:sz="0" w:space="0" w:color="auto"/>
              </w:divBdr>
            </w:div>
            <w:div w:id="207188735">
              <w:marLeft w:val="0"/>
              <w:marRight w:val="0"/>
              <w:marTop w:val="0"/>
              <w:marBottom w:val="0"/>
              <w:divBdr>
                <w:top w:val="none" w:sz="0" w:space="0" w:color="auto"/>
                <w:left w:val="none" w:sz="0" w:space="0" w:color="auto"/>
                <w:bottom w:val="none" w:sz="0" w:space="0" w:color="auto"/>
                <w:right w:val="none" w:sz="0" w:space="0" w:color="auto"/>
              </w:divBdr>
            </w:div>
            <w:div w:id="340282651">
              <w:marLeft w:val="0"/>
              <w:marRight w:val="0"/>
              <w:marTop w:val="0"/>
              <w:marBottom w:val="0"/>
              <w:divBdr>
                <w:top w:val="none" w:sz="0" w:space="0" w:color="auto"/>
                <w:left w:val="none" w:sz="0" w:space="0" w:color="auto"/>
                <w:bottom w:val="none" w:sz="0" w:space="0" w:color="auto"/>
                <w:right w:val="none" w:sz="0" w:space="0" w:color="auto"/>
              </w:divBdr>
            </w:div>
            <w:div w:id="710960007">
              <w:marLeft w:val="0"/>
              <w:marRight w:val="0"/>
              <w:marTop w:val="0"/>
              <w:marBottom w:val="0"/>
              <w:divBdr>
                <w:top w:val="none" w:sz="0" w:space="0" w:color="auto"/>
                <w:left w:val="none" w:sz="0" w:space="0" w:color="auto"/>
                <w:bottom w:val="none" w:sz="0" w:space="0" w:color="auto"/>
                <w:right w:val="none" w:sz="0" w:space="0" w:color="auto"/>
              </w:divBdr>
            </w:div>
            <w:div w:id="948658830">
              <w:marLeft w:val="0"/>
              <w:marRight w:val="0"/>
              <w:marTop w:val="0"/>
              <w:marBottom w:val="0"/>
              <w:divBdr>
                <w:top w:val="none" w:sz="0" w:space="0" w:color="auto"/>
                <w:left w:val="none" w:sz="0" w:space="0" w:color="auto"/>
                <w:bottom w:val="none" w:sz="0" w:space="0" w:color="auto"/>
                <w:right w:val="none" w:sz="0" w:space="0" w:color="auto"/>
              </w:divBdr>
            </w:div>
            <w:div w:id="976646789">
              <w:marLeft w:val="0"/>
              <w:marRight w:val="0"/>
              <w:marTop w:val="0"/>
              <w:marBottom w:val="0"/>
              <w:divBdr>
                <w:top w:val="none" w:sz="0" w:space="0" w:color="auto"/>
                <w:left w:val="none" w:sz="0" w:space="0" w:color="auto"/>
                <w:bottom w:val="none" w:sz="0" w:space="0" w:color="auto"/>
                <w:right w:val="none" w:sz="0" w:space="0" w:color="auto"/>
              </w:divBdr>
            </w:div>
            <w:div w:id="1166364437">
              <w:marLeft w:val="0"/>
              <w:marRight w:val="0"/>
              <w:marTop w:val="0"/>
              <w:marBottom w:val="0"/>
              <w:divBdr>
                <w:top w:val="none" w:sz="0" w:space="0" w:color="auto"/>
                <w:left w:val="none" w:sz="0" w:space="0" w:color="auto"/>
                <w:bottom w:val="none" w:sz="0" w:space="0" w:color="auto"/>
                <w:right w:val="none" w:sz="0" w:space="0" w:color="auto"/>
              </w:divBdr>
            </w:div>
            <w:div w:id="1173304869">
              <w:marLeft w:val="0"/>
              <w:marRight w:val="0"/>
              <w:marTop w:val="0"/>
              <w:marBottom w:val="0"/>
              <w:divBdr>
                <w:top w:val="none" w:sz="0" w:space="0" w:color="auto"/>
                <w:left w:val="none" w:sz="0" w:space="0" w:color="auto"/>
                <w:bottom w:val="none" w:sz="0" w:space="0" w:color="auto"/>
                <w:right w:val="none" w:sz="0" w:space="0" w:color="auto"/>
              </w:divBdr>
            </w:div>
            <w:div w:id="1248272349">
              <w:marLeft w:val="0"/>
              <w:marRight w:val="0"/>
              <w:marTop w:val="0"/>
              <w:marBottom w:val="0"/>
              <w:divBdr>
                <w:top w:val="none" w:sz="0" w:space="0" w:color="auto"/>
                <w:left w:val="none" w:sz="0" w:space="0" w:color="auto"/>
                <w:bottom w:val="none" w:sz="0" w:space="0" w:color="auto"/>
                <w:right w:val="none" w:sz="0" w:space="0" w:color="auto"/>
              </w:divBdr>
            </w:div>
            <w:div w:id="1324046609">
              <w:marLeft w:val="0"/>
              <w:marRight w:val="0"/>
              <w:marTop w:val="0"/>
              <w:marBottom w:val="0"/>
              <w:divBdr>
                <w:top w:val="none" w:sz="0" w:space="0" w:color="auto"/>
                <w:left w:val="none" w:sz="0" w:space="0" w:color="auto"/>
                <w:bottom w:val="none" w:sz="0" w:space="0" w:color="auto"/>
                <w:right w:val="none" w:sz="0" w:space="0" w:color="auto"/>
              </w:divBdr>
            </w:div>
            <w:div w:id="1630669085">
              <w:marLeft w:val="0"/>
              <w:marRight w:val="0"/>
              <w:marTop w:val="0"/>
              <w:marBottom w:val="0"/>
              <w:divBdr>
                <w:top w:val="none" w:sz="0" w:space="0" w:color="auto"/>
                <w:left w:val="none" w:sz="0" w:space="0" w:color="auto"/>
                <w:bottom w:val="none" w:sz="0" w:space="0" w:color="auto"/>
                <w:right w:val="none" w:sz="0" w:space="0" w:color="auto"/>
              </w:divBdr>
            </w:div>
            <w:div w:id="1632057738">
              <w:marLeft w:val="0"/>
              <w:marRight w:val="0"/>
              <w:marTop w:val="0"/>
              <w:marBottom w:val="0"/>
              <w:divBdr>
                <w:top w:val="none" w:sz="0" w:space="0" w:color="auto"/>
                <w:left w:val="none" w:sz="0" w:space="0" w:color="auto"/>
                <w:bottom w:val="none" w:sz="0" w:space="0" w:color="auto"/>
                <w:right w:val="none" w:sz="0" w:space="0" w:color="auto"/>
              </w:divBdr>
            </w:div>
            <w:div w:id="1672828238">
              <w:marLeft w:val="0"/>
              <w:marRight w:val="0"/>
              <w:marTop w:val="0"/>
              <w:marBottom w:val="0"/>
              <w:divBdr>
                <w:top w:val="none" w:sz="0" w:space="0" w:color="auto"/>
                <w:left w:val="none" w:sz="0" w:space="0" w:color="auto"/>
                <w:bottom w:val="none" w:sz="0" w:space="0" w:color="auto"/>
                <w:right w:val="none" w:sz="0" w:space="0" w:color="auto"/>
              </w:divBdr>
            </w:div>
            <w:div w:id="1975718344">
              <w:marLeft w:val="0"/>
              <w:marRight w:val="0"/>
              <w:marTop w:val="0"/>
              <w:marBottom w:val="0"/>
              <w:divBdr>
                <w:top w:val="none" w:sz="0" w:space="0" w:color="auto"/>
                <w:left w:val="none" w:sz="0" w:space="0" w:color="auto"/>
                <w:bottom w:val="none" w:sz="0" w:space="0" w:color="auto"/>
                <w:right w:val="none" w:sz="0" w:space="0" w:color="auto"/>
              </w:divBdr>
            </w:div>
            <w:div w:id="2081245518">
              <w:marLeft w:val="0"/>
              <w:marRight w:val="0"/>
              <w:marTop w:val="0"/>
              <w:marBottom w:val="0"/>
              <w:divBdr>
                <w:top w:val="none" w:sz="0" w:space="0" w:color="auto"/>
                <w:left w:val="none" w:sz="0" w:space="0" w:color="auto"/>
                <w:bottom w:val="none" w:sz="0" w:space="0" w:color="auto"/>
                <w:right w:val="none" w:sz="0" w:space="0" w:color="auto"/>
              </w:divBdr>
            </w:div>
            <w:div w:id="2084522451">
              <w:marLeft w:val="0"/>
              <w:marRight w:val="0"/>
              <w:marTop w:val="0"/>
              <w:marBottom w:val="0"/>
              <w:divBdr>
                <w:top w:val="none" w:sz="0" w:space="0" w:color="auto"/>
                <w:left w:val="none" w:sz="0" w:space="0" w:color="auto"/>
                <w:bottom w:val="none" w:sz="0" w:space="0" w:color="auto"/>
                <w:right w:val="none" w:sz="0" w:space="0" w:color="auto"/>
              </w:divBdr>
            </w:div>
          </w:divsChild>
        </w:div>
        <w:div w:id="1814370782">
          <w:marLeft w:val="0"/>
          <w:marRight w:val="0"/>
          <w:marTop w:val="0"/>
          <w:marBottom w:val="0"/>
          <w:divBdr>
            <w:top w:val="none" w:sz="0" w:space="0" w:color="auto"/>
            <w:left w:val="none" w:sz="0" w:space="0" w:color="auto"/>
            <w:bottom w:val="none" w:sz="0" w:space="0" w:color="auto"/>
            <w:right w:val="none" w:sz="0" w:space="0" w:color="auto"/>
          </w:divBdr>
          <w:divsChild>
            <w:div w:id="31733774">
              <w:marLeft w:val="0"/>
              <w:marRight w:val="0"/>
              <w:marTop w:val="0"/>
              <w:marBottom w:val="0"/>
              <w:divBdr>
                <w:top w:val="none" w:sz="0" w:space="0" w:color="auto"/>
                <w:left w:val="none" w:sz="0" w:space="0" w:color="auto"/>
                <w:bottom w:val="none" w:sz="0" w:space="0" w:color="auto"/>
                <w:right w:val="none" w:sz="0" w:space="0" w:color="auto"/>
              </w:divBdr>
            </w:div>
            <w:div w:id="38283009">
              <w:marLeft w:val="0"/>
              <w:marRight w:val="0"/>
              <w:marTop w:val="0"/>
              <w:marBottom w:val="0"/>
              <w:divBdr>
                <w:top w:val="none" w:sz="0" w:space="0" w:color="auto"/>
                <w:left w:val="none" w:sz="0" w:space="0" w:color="auto"/>
                <w:bottom w:val="none" w:sz="0" w:space="0" w:color="auto"/>
                <w:right w:val="none" w:sz="0" w:space="0" w:color="auto"/>
              </w:divBdr>
            </w:div>
            <w:div w:id="264771083">
              <w:marLeft w:val="0"/>
              <w:marRight w:val="0"/>
              <w:marTop w:val="0"/>
              <w:marBottom w:val="0"/>
              <w:divBdr>
                <w:top w:val="none" w:sz="0" w:space="0" w:color="auto"/>
                <w:left w:val="none" w:sz="0" w:space="0" w:color="auto"/>
                <w:bottom w:val="none" w:sz="0" w:space="0" w:color="auto"/>
                <w:right w:val="none" w:sz="0" w:space="0" w:color="auto"/>
              </w:divBdr>
            </w:div>
            <w:div w:id="265158855">
              <w:marLeft w:val="0"/>
              <w:marRight w:val="0"/>
              <w:marTop w:val="0"/>
              <w:marBottom w:val="0"/>
              <w:divBdr>
                <w:top w:val="none" w:sz="0" w:space="0" w:color="auto"/>
                <w:left w:val="none" w:sz="0" w:space="0" w:color="auto"/>
                <w:bottom w:val="none" w:sz="0" w:space="0" w:color="auto"/>
                <w:right w:val="none" w:sz="0" w:space="0" w:color="auto"/>
              </w:divBdr>
            </w:div>
            <w:div w:id="300159016">
              <w:marLeft w:val="0"/>
              <w:marRight w:val="0"/>
              <w:marTop w:val="0"/>
              <w:marBottom w:val="0"/>
              <w:divBdr>
                <w:top w:val="none" w:sz="0" w:space="0" w:color="auto"/>
                <w:left w:val="none" w:sz="0" w:space="0" w:color="auto"/>
                <w:bottom w:val="none" w:sz="0" w:space="0" w:color="auto"/>
                <w:right w:val="none" w:sz="0" w:space="0" w:color="auto"/>
              </w:divBdr>
            </w:div>
            <w:div w:id="383678473">
              <w:marLeft w:val="0"/>
              <w:marRight w:val="0"/>
              <w:marTop w:val="0"/>
              <w:marBottom w:val="0"/>
              <w:divBdr>
                <w:top w:val="none" w:sz="0" w:space="0" w:color="auto"/>
                <w:left w:val="none" w:sz="0" w:space="0" w:color="auto"/>
                <w:bottom w:val="none" w:sz="0" w:space="0" w:color="auto"/>
                <w:right w:val="none" w:sz="0" w:space="0" w:color="auto"/>
              </w:divBdr>
            </w:div>
            <w:div w:id="499079240">
              <w:marLeft w:val="0"/>
              <w:marRight w:val="0"/>
              <w:marTop w:val="0"/>
              <w:marBottom w:val="0"/>
              <w:divBdr>
                <w:top w:val="none" w:sz="0" w:space="0" w:color="auto"/>
                <w:left w:val="none" w:sz="0" w:space="0" w:color="auto"/>
                <w:bottom w:val="none" w:sz="0" w:space="0" w:color="auto"/>
                <w:right w:val="none" w:sz="0" w:space="0" w:color="auto"/>
              </w:divBdr>
            </w:div>
            <w:div w:id="519780065">
              <w:marLeft w:val="0"/>
              <w:marRight w:val="0"/>
              <w:marTop w:val="0"/>
              <w:marBottom w:val="0"/>
              <w:divBdr>
                <w:top w:val="none" w:sz="0" w:space="0" w:color="auto"/>
                <w:left w:val="none" w:sz="0" w:space="0" w:color="auto"/>
                <w:bottom w:val="none" w:sz="0" w:space="0" w:color="auto"/>
                <w:right w:val="none" w:sz="0" w:space="0" w:color="auto"/>
              </w:divBdr>
            </w:div>
            <w:div w:id="559874155">
              <w:marLeft w:val="0"/>
              <w:marRight w:val="0"/>
              <w:marTop w:val="0"/>
              <w:marBottom w:val="0"/>
              <w:divBdr>
                <w:top w:val="none" w:sz="0" w:space="0" w:color="auto"/>
                <w:left w:val="none" w:sz="0" w:space="0" w:color="auto"/>
                <w:bottom w:val="none" w:sz="0" w:space="0" w:color="auto"/>
                <w:right w:val="none" w:sz="0" w:space="0" w:color="auto"/>
              </w:divBdr>
            </w:div>
            <w:div w:id="671296872">
              <w:marLeft w:val="0"/>
              <w:marRight w:val="0"/>
              <w:marTop w:val="0"/>
              <w:marBottom w:val="0"/>
              <w:divBdr>
                <w:top w:val="none" w:sz="0" w:space="0" w:color="auto"/>
                <w:left w:val="none" w:sz="0" w:space="0" w:color="auto"/>
                <w:bottom w:val="none" w:sz="0" w:space="0" w:color="auto"/>
                <w:right w:val="none" w:sz="0" w:space="0" w:color="auto"/>
              </w:divBdr>
            </w:div>
            <w:div w:id="709307515">
              <w:marLeft w:val="0"/>
              <w:marRight w:val="0"/>
              <w:marTop w:val="0"/>
              <w:marBottom w:val="0"/>
              <w:divBdr>
                <w:top w:val="none" w:sz="0" w:space="0" w:color="auto"/>
                <w:left w:val="none" w:sz="0" w:space="0" w:color="auto"/>
                <w:bottom w:val="none" w:sz="0" w:space="0" w:color="auto"/>
                <w:right w:val="none" w:sz="0" w:space="0" w:color="auto"/>
              </w:divBdr>
            </w:div>
            <w:div w:id="713046066">
              <w:marLeft w:val="0"/>
              <w:marRight w:val="0"/>
              <w:marTop w:val="0"/>
              <w:marBottom w:val="0"/>
              <w:divBdr>
                <w:top w:val="none" w:sz="0" w:space="0" w:color="auto"/>
                <w:left w:val="none" w:sz="0" w:space="0" w:color="auto"/>
                <w:bottom w:val="none" w:sz="0" w:space="0" w:color="auto"/>
                <w:right w:val="none" w:sz="0" w:space="0" w:color="auto"/>
              </w:divBdr>
            </w:div>
            <w:div w:id="1596785315">
              <w:marLeft w:val="0"/>
              <w:marRight w:val="0"/>
              <w:marTop w:val="0"/>
              <w:marBottom w:val="0"/>
              <w:divBdr>
                <w:top w:val="none" w:sz="0" w:space="0" w:color="auto"/>
                <w:left w:val="none" w:sz="0" w:space="0" w:color="auto"/>
                <w:bottom w:val="none" w:sz="0" w:space="0" w:color="auto"/>
                <w:right w:val="none" w:sz="0" w:space="0" w:color="auto"/>
              </w:divBdr>
            </w:div>
            <w:div w:id="1892039898">
              <w:marLeft w:val="0"/>
              <w:marRight w:val="0"/>
              <w:marTop w:val="0"/>
              <w:marBottom w:val="0"/>
              <w:divBdr>
                <w:top w:val="none" w:sz="0" w:space="0" w:color="auto"/>
                <w:left w:val="none" w:sz="0" w:space="0" w:color="auto"/>
                <w:bottom w:val="none" w:sz="0" w:space="0" w:color="auto"/>
                <w:right w:val="none" w:sz="0" w:space="0" w:color="auto"/>
              </w:divBdr>
            </w:div>
            <w:div w:id="1894660380">
              <w:marLeft w:val="0"/>
              <w:marRight w:val="0"/>
              <w:marTop w:val="0"/>
              <w:marBottom w:val="0"/>
              <w:divBdr>
                <w:top w:val="none" w:sz="0" w:space="0" w:color="auto"/>
                <w:left w:val="none" w:sz="0" w:space="0" w:color="auto"/>
                <w:bottom w:val="none" w:sz="0" w:space="0" w:color="auto"/>
                <w:right w:val="none" w:sz="0" w:space="0" w:color="auto"/>
              </w:divBdr>
            </w:div>
            <w:div w:id="1906529376">
              <w:marLeft w:val="0"/>
              <w:marRight w:val="0"/>
              <w:marTop w:val="0"/>
              <w:marBottom w:val="0"/>
              <w:divBdr>
                <w:top w:val="none" w:sz="0" w:space="0" w:color="auto"/>
                <w:left w:val="none" w:sz="0" w:space="0" w:color="auto"/>
                <w:bottom w:val="none" w:sz="0" w:space="0" w:color="auto"/>
                <w:right w:val="none" w:sz="0" w:space="0" w:color="auto"/>
              </w:divBdr>
            </w:div>
            <w:div w:id="2007660269">
              <w:marLeft w:val="0"/>
              <w:marRight w:val="0"/>
              <w:marTop w:val="0"/>
              <w:marBottom w:val="0"/>
              <w:divBdr>
                <w:top w:val="none" w:sz="0" w:space="0" w:color="auto"/>
                <w:left w:val="none" w:sz="0" w:space="0" w:color="auto"/>
                <w:bottom w:val="none" w:sz="0" w:space="0" w:color="auto"/>
                <w:right w:val="none" w:sz="0" w:space="0" w:color="auto"/>
              </w:divBdr>
            </w:div>
            <w:div w:id="2077850994">
              <w:marLeft w:val="0"/>
              <w:marRight w:val="0"/>
              <w:marTop w:val="0"/>
              <w:marBottom w:val="0"/>
              <w:divBdr>
                <w:top w:val="none" w:sz="0" w:space="0" w:color="auto"/>
                <w:left w:val="none" w:sz="0" w:space="0" w:color="auto"/>
                <w:bottom w:val="none" w:sz="0" w:space="0" w:color="auto"/>
                <w:right w:val="none" w:sz="0" w:space="0" w:color="auto"/>
              </w:divBdr>
            </w:div>
            <w:div w:id="2116901058">
              <w:marLeft w:val="0"/>
              <w:marRight w:val="0"/>
              <w:marTop w:val="0"/>
              <w:marBottom w:val="0"/>
              <w:divBdr>
                <w:top w:val="none" w:sz="0" w:space="0" w:color="auto"/>
                <w:left w:val="none" w:sz="0" w:space="0" w:color="auto"/>
                <w:bottom w:val="none" w:sz="0" w:space="0" w:color="auto"/>
                <w:right w:val="none" w:sz="0" w:space="0" w:color="auto"/>
              </w:divBdr>
            </w:div>
            <w:div w:id="2127036903">
              <w:marLeft w:val="0"/>
              <w:marRight w:val="0"/>
              <w:marTop w:val="0"/>
              <w:marBottom w:val="0"/>
              <w:divBdr>
                <w:top w:val="none" w:sz="0" w:space="0" w:color="auto"/>
                <w:left w:val="none" w:sz="0" w:space="0" w:color="auto"/>
                <w:bottom w:val="none" w:sz="0" w:space="0" w:color="auto"/>
                <w:right w:val="none" w:sz="0" w:space="0" w:color="auto"/>
              </w:divBdr>
            </w:div>
          </w:divsChild>
        </w:div>
        <w:div w:id="1981689591">
          <w:marLeft w:val="0"/>
          <w:marRight w:val="0"/>
          <w:marTop w:val="0"/>
          <w:marBottom w:val="0"/>
          <w:divBdr>
            <w:top w:val="none" w:sz="0" w:space="0" w:color="auto"/>
            <w:left w:val="none" w:sz="0" w:space="0" w:color="auto"/>
            <w:bottom w:val="none" w:sz="0" w:space="0" w:color="auto"/>
            <w:right w:val="none" w:sz="0" w:space="0" w:color="auto"/>
          </w:divBdr>
          <w:divsChild>
            <w:div w:id="32972354">
              <w:marLeft w:val="0"/>
              <w:marRight w:val="0"/>
              <w:marTop w:val="0"/>
              <w:marBottom w:val="0"/>
              <w:divBdr>
                <w:top w:val="none" w:sz="0" w:space="0" w:color="auto"/>
                <w:left w:val="none" w:sz="0" w:space="0" w:color="auto"/>
                <w:bottom w:val="none" w:sz="0" w:space="0" w:color="auto"/>
                <w:right w:val="none" w:sz="0" w:space="0" w:color="auto"/>
              </w:divBdr>
            </w:div>
            <w:div w:id="73742600">
              <w:marLeft w:val="0"/>
              <w:marRight w:val="0"/>
              <w:marTop w:val="0"/>
              <w:marBottom w:val="0"/>
              <w:divBdr>
                <w:top w:val="none" w:sz="0" w:space="0" w:color="auto"/>
                <w:left w:val="none" w:sz="0" w:space="0" w:color="auto"/>
                <w:bottom w:val="none" w:sz="0" w:space="0" w:color="auto"/>
                <w:right w:val="none" w:sz="0" w:space="0" w:color="auto"/>
              </w:divBdr>
            </w:div>
            <w:div w:id="350254996">
              <w:marLeft w:val="0"/>
              <w:marRight w:val="0"/>
              <w:marTop w:val="0"/>
              <w:marBottom w:val="0"/>
              <w:divBdr>
                <w:top w:val="none" w:sz="0" w:space="0" w:color="auto"/>
                <w:left w:val="none" w:sz="0" w:space="0" w:color="auto"/>
                <w:bottom w:val="none" w:sz="0" w:space="0" w:color="auto"/>
                <w:right w:val="none" w:sz="0" w:space="0" w:color="auto"/>
              </w:divBdr>
            </w:div>
            <w:div w:id="459231166">
              <w:marLeft w:val="0"/>
              <w:marRight w:val="0"/>
              <w:marTop w:val="0"/>
              <w:marBottom w:val="0"/>
              <w:divBdr>
                <w:top w:val="none" w:sz="0" w:space="0" w:color="auto"/>
                <w:left w:val="none" w:sz="0" w:space="0" w:color="auto"/>
                <w:bottom w:val="none" w:sz="0" w:space="0" w:color="auto"/>
                <w:right w:val="none" w:sz="0" w:space="0" w:color="auto"/>
              </w:divBdr>
            </w:div>
            <w:div w:id="469401544">
              <w:marLeft w:val="0"/>
              <w:marRight w:val="0"/>
              <w:marTop w:val="0"/>
              <w:marBottom w:val="0"/>
              <w:divBdr>
                <w:top w:val="none" w:sz="0" w:space="0" w:color="auto"/>
                <w:left w:val="none" w:sz="0" w:space="0" w:color="auto"/>
                <w:bottom w:val="none" w:sz="0" w:space="0" w:color="auto"/>
                <w:right w:val="none" w:sz="0" w:space="0" w:color="auto"/>
              </w:divBdr>
            </w:div>
            <w:div w:id="541944947">
              <w:marLeft w:val="0"/>
              <w:marRight w:val="0"/>
              <w:marTop w:val="0"/>
              <w:marBottom w:val="0"/>
              <w:divBdr>
                <w:top w:val="none" w:sz="0" w:space="0" w:color="auto"/>
                <w:left w:val="none" w:sz="0" w:space="0" w:color="auto"/>
                <w:bottom w:val="none" w:sz="0" w:space="0" w:color="auto"/>
                <w:right w:val="none" w:sz="0" w:space="0" w:color="auto"/>
              </w:divBdr>
            </w:div>
            <w:div w:id="632911130">
              <w:marLeft w:val="0"/>
              <w:marRight w:val="0"/>
              <w:marTop w:val="0"/>
              <w:marBottom w:val="0"/>
              <w:divBdr>
                <w:top w:val="none" w:sz="0" w:space="0" w:color="auto"/>
                <w:left w:val="none" w:sz="0" w:space="0" w:color="auto"/>
                <w:bottom w:val="none" w:sz="0" w:space="0" w:color="auto"/>
                <w:right w:val="none" w:sz="0" w:space="0" w:color="auto"/>
              </w:divBdr>
            </w:div>
            <w:div w:id="756907318">
              <w:marLeft w:val="0"/>
              <w:marRight w:val="0"/>
              <w:marTop w:val="0"/>
              <w:marBottom w:val="0"/>
              <w:divBdr>
                <w:top w:val="none" w:sz="0" w:space="0" w:color="auto"/>
                <w:left w:val="none" w:sz="0" w:space="0" w:color="auto"/>
                <w:bottom w:val="none" w:sz="0" w:space="0" w:color="auto"/>
                <w:right w:val="none" w:sz="0" w:space="0" w:color="auto"/>
              </w:divBdr>
            </w:div>
            <w:div w:id="858468341">
              <w:marLeft w:val="0"/>
              <w:marRight w:val="0"/>
              <w:marTop w:val="0"/>
              <w:marBottom w:val="0"/>
              <w:divBdr>
                <w:top w:val="none" w:sz="0" w:space="0" w:color="auto"/>
                <w:left w:val="none" w:sz="0" w:space="0" w:color="auto"/>
                <w:bottom w:val="none" w:sz="0" w:space="0" w:color="auto"/>
                <w:right w:val="none" w:sz="0" w:space="0" w:color="auto"/>
              </w:divBdr>
            </w:div>
            <w:div w:id="884488957">
              <w:marLeft w:val="0"/>
              <w:marRight w:val="0"/>
              <w:marTop w:val="0"/>
              <w:marBottom w:val="0"/>
              <w:divBdr>
                <w:top w:val="none" w:sz="0" w:space="0" w:color="auto"/>
                <w:left w:val="none" w:sz="0" w:space="0" w:color="auto"/>
                <w:bottom w:val="none" w:sz="0" w:space="0" w:color="auto"/>
                <w:right w:val="none" w:sz="0" w:space="0" w:color="auto"/>
              </w:divBdr>
            </w:div>
            <w:div w:id="1007751244">
              <w:marLeft w:val="0"/>
              <w:marRight w:val="0"/>
              <w:marTop w:val="0"/>
              <w:marBottom w:val="0"/>
              <w:divBdr>
                <w:top w:val="none" w:sz="0" w:space="0" w:color="auto"/>
                <w:left w:val="none" w:sz="0" w:space="0" w:color="auto"/>
                <w:bottom w:val="none" w:sz="0" w:space="0" w:color="auto"/>
                <w:right w:val="none" w:sz="0" w:space="0" w:color="auto"/>
              </w:divBdr>
            </w:div>
            <w:div w:id="1046612201">
              <w:marLeft w:val="0"/>
              <w:marRight w:val="0"/>
              <w:marTop w:val="0"/>
              <w:marBottom w:val="0"/>
              <w:divBdr>
                <w:top w:val="none" w:sz="0" w:space="0" w:color="auto"/>
                <w:left w:val="none" w:sz="0" w:space="0" w:color="auto"/>
                <w:bottom w:val="none" w:sz="0" w:space="0" w:color="auto"/>
                <w:right w:val="none" w:sz="0" w:space="0" w:color="auto"/>
              </w:divBdr>
            </w:div>
            <w:div w:id="1250311842">
              <w:marLeft w:val="0"/>
              <w:marRight w:val="0"/>
              <w:marTop w:val="0"/>
              <w:marBottom w:val="0"/>
              <w:divBdr>
                <w:top w:val="none" w:sz="0" w:space="0" w:color="auto"/>
                <w:left w:val="none" w:sz="0" w:space="0" w:color="auto"/>
                <w:bottom w:val="none" w:sz="0" w:space="0" w:color="auto"/>
                <w:right w:val="none" w:sz="0" w:space="0" w:color="auto"/>
              </w:divBdr>
            </w:div>
            <w:div w:id="1278291688">
              <w:marLeft w:val="0"/>
              <w:marRight w:val="0"/>
              <w:marTop w:val="0"/>
              <w:marBottom w:val="0"/>
              <w:divBdr>
                <w:top w:val="none" w:sz="0" w:space="0" w:color="auto"/>
                <w:left w:val="none" w:sz="0" w:space="0" w:color="auto"/>
                <w:bottom w:val="none" w:sz="0" w:space="0" w:color="auto"/>
                <w:right w:val="none" w:sz="0" w:space="0" w:color="auto"/>
              </w:divBdr>
            </w:div>
            <w:div w:id="1350982736">
              <w:marLeft w:val="0"/>
              <w:marRight w:val="0"/>
              <w:marTop w:val="0"/>
              <w:marBottom w:val="0"/>
              <w:divBdr>
                <w:top w:val="none" w:sz="0" w:space="0" w:color="auto"/>
                <w:left w:val="none" w:sz="0" w:space="0" w:color="auto"/>
                <w:bottom w:val="none" w:sz="0" w:space="0" w:color="auto"/>
                <w:right w:val="none" w:sz="0" w:space="0" w:color="auto"/>
              </w:divBdr>
            </w:div>
            <w:div w:id="1520968096">
              <w:marLeft w:val="0"/>
              <w:marRight w:val="0"/>
              <w:marTop w:val="0"/>
              <w:marBottom w:val="0"/>
              <w:divBdr>
                <w:top w:val="none" w:sz="0" w:space="0" w:color="auto"/>
                <w:left w:val="none" w:sz="0" w:space="0" w:color="auto"/>
                <w:bottom w:val="none" w:sz="0" w:space="0" w:color="auto"/>
                <w:right w:val="none" w:sz="0" w:space="0" w:color="auto"/>
              </w:divBdr>
            </w:div>
            <w:div w:id="1608662226">
              <w:marLeft w:val="0"/>
              <w:marRight w:val="0"/>
              <w:marTop w:val="0"/>
              <w:marBottom w:val="0"/>
              <w:divBdr>
                <w:top w:val="none" w:sz="0" w:space="0" w:color="auto"/>
                <w:left w:val="none" w:sz="0" w:space="0" w:color="auto"/>
                <w:bottom w:val="none" w:sz="0" w:space="0" w:color="auto"/>
                <w:right w:val="none" w:sz="0" w:space="0" w:color="auto"/>
              </w:divBdr>
            </w:div>
            <w:div w:id="1862666257">
              <w:marLeft w:val="0"/>
              <w:marRight w:val="0"/>
              <w:marTop w:val="0"/>
              <w:marBottom w:val="0"/>
              <w:divBdr>
                <w:top w:val="none" w:sz="0" w:space="0" w:color="auto"/>
                <w:left w:val="none" w:sz="0" w:space="0" w:color="auto"/>
                <w:bottom w:val="none" w:sz="0" w:space="0" w:color="auto"/>
                <w:right w:val="none" w:sz="0" w:space="0" w:color="auto"/>
              </w:divBdr>
            </w:div>
            <w:div w:id="1946838320">
              <w:marLeft w:val="0"/>
              <w:marRight w:val="0"/>
              <w:marTop w:val="0"/>
              <w:marBottom w:val="0"/>
              <w:divBdr>
                <w:top w:val="none" w:sz="0" w:space="0" w:color="auto"/>
                <w:left w:val="none" w:sz="0" w:space="0" w:color="auto"/>
                <w:bottom w:val="none" w:sz="0" w:space="0" w:color="auto"/>
                <w:right w:val="none" w:sz="0" w:space="0" w:color="auto"/>
              </w:divBdr>
            </w:div>
            <w:div w:id="206795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365200">
      <w:bodyDiv w:val="1"/>
      <w:marLeft w:val="0"/>
      <w:marRight w:val="0"/>
      <w:marTop w:val="0"/>
      <w:marBottom w:val="0"/>
      <w:divBdr>
        <w:top w:val="none" w:sz="0" w:space="0" w:color="auto"/>
        <w:left w:val="none" w:sz="0" w:space="0" w:color="auto"/>
        <w:bottom w:val="none" w:sz="0" w:space="0" w:color="auto"/>
        <w:right w:val="none" w:sz="0" w:space="0" w:color="auto"/>
      </w:divBdr>
    </w:div>
    <w:div w:id="1299922015">
      <w:bodyDiv w:val="1"/>
      <w:marLeft w:val="0"/>
      <w:marRight w:val="0"/>
      <w:marTop w:val="0"/>
      <w:marBottom w:val="0"/>
      <w:divBdr>
        <w:top w:val="none" w:sz="0" w:space="0" w:color="auto"/>
        <w:left w:val="none" w:sz="0" w:space="0" w:color="auto"/>
        <w:bottom w:val="none" w:sz="0" w:space="0" w:color="auto"/>
        <w:right w:val="none" w:sz="0" w:space="0" w:color="auto"/>
      </w:divBdr>
    </w:div>
    <w:div w:id="1317145626">
      <w:bodyDiv w:val="1"/>
      <w:marLeft w:val="0"/>
      <w:marRight w:val="0"/>
      <w:marTop w:val="0"/>
      <w:marBottom w:val="0"/>
      <w:divBdr>
        <w:top w:val="none" w:sz="0" w:space="0" w:color="auto"/>
        <w:left w:val="none" w:sz="0" w:space="0" w:color="auto"/>
        <w:bottom w:val="none" w:sz="0" w:space="0" w:color="auto"/>
        <w:right w:val="none" w:sz="0" w:space="0" w:color="auto"/>
      </w:divBdr>
    </w:div>
    <w:div w:id="1340158361">
      <w:bodyDiv w:val="1"/>
      <w:marLeft w:val="0"/>
      <w:marRight w:val="0"/>
      <w:marTop w:val="0"/>
      <w:marBottom w:val="0"/>
      <w:divBdr>
        <w:top w:val="none" w:sz="0" w:space="0" w:color="auto"/>
        <w:left w:val="none" w:sz="0" w:space="0" w:color="auto"/>
        <w:bottom w:val="none" w:sz="0" w:space="0" w:color="auto"/>
        <w:right w:val="none" w:sz="0" w:space="0" w:color="auto"/>
      </w:divBdr>
    </w:div>
    <w:div w:id="1355232202">
      <w:bodyDiv w:val="1"/>
      <w:marLeft w:val="0"/>
      <w:marRight w:val="0"/>
      <w:marTop w:val="0"/>
      <w:marBottom w:val="0"/>
      <w:divBdr>
        <w:top w:val="none" w:sz="0" w:space="0" w:color="auto"/>
        <w:left w:val="none" w:sz="0" w:space="0" w:color="auto"/>
        <w:bottom w:val="none" w:sz="0" w:space="0" w:color="auto"/>
        <w:right w:val="none" w:sz="0" w:space="0" w:color="auto"/>
      </w:divBdr>
    </w:div>
    <w:div w:id="1380326269">
      <w:bodyDiv w:val="1"/>
      <w:marLeft w:val="0"/>
      <w:marRight w:val="0"/>
      <w:marTop w:val="0"/>
      <w:marBottom w:val="0"/>
      <w:divBdr>
        <w:top w:val="none" w:sz="0" w:space="0" w:color="auto"/>
        <w:left w:val="none" w:sz="0" w:space="0" w:color="auto"/>
        <w:bottom w:val="none" w:sz="0" w:space="0" w:color="auto"/>
        <w:right w:val="none" w:sz="0" w:space="0" w:color="auto"/>
      </w:divBdr>
    </w:div>
    <w:div w:id="1386835055">
      <w:bodyDiv w:val="1"/>
      <w:marLeft w:val="0"/>
      <w:marRight w:val="0"/>
      <w:marTop w:val="0"/>
      <w:marBottom w:val="0"/>
      <w:divBdr>
        <w:top w:val="none" w:sz="0" w:space="0" w:color="auto"/>
        <w:left w:val="none" w:sz="0" w:space="0" w:color="auto"/>
        <w:bottom w:val="none" w:sz="0" w:space="0" w:color="auto"/>
        <w:right w:val="none" w:sz="0" w:space="0" w:color="auto"/>
      </w:divBdr>
    </w:div>
    <w:div w:id="1395004059">
      <w:bodyDiv w:val="1"/>
      <w:marLeft w:val="0"/>
      <w:marRight w:val="0"/>
      <w:marTop w:val="0"/>
      <w:marBottom w:val="0"/>
      <w:divBdr>
        <w:top w:val="none" w:sz="0" w:space="0" w:color="auto"/>
        <w:left w:val="none" w:sz="0" w:space="0" w:color="auto"/>
        <w:bottom w:val="none" w:sz="0" w:space="0" w:color="auto"/>
        <w:right w:val="none" w:sz="0" w:space="0" w:color="auto"/>
      </w:divBdr>
    </w:div>
    <w:div w:id="1456754394">
      <w:bodyDiv w:val="1"/>
      <w:marLeft w:val="0"/>
      <w:marRight w:val="0"/>
      <w:marTop w:val="0"/>
      <w:marBottom w:val="0"/>
      <w:divBdr>
        <w:top w:val="none" w:sz="0" w:space="0" w:color="auto"/>
        <w:left w:val="none" w:sz="0" w:space="0" w:color="auto"/>
        <w:bottom w:val="none" w:sz="0" w:space="0" w:color="auto"/>
        <w:right w:val="none" w:sz="0" w:space="0" w:color="auto"/>
      </w:divBdr>
    </w:div>
    <w:div w:id="1499998388">
      <w:bodyDiv w:val="1"/>
      <w:marLeft w:val="0"/>
      <w:marRight w:val="0"/>
      <w:marTop w:val="0"/>
      <w:marBottom w:val="0"/>
      <w:divBdr>
        <w:top w:val="none" w:sz="0" w:space="0" w:color="auto"/>
        <w:left w:val="none" w:sz="0" w:space="0" w:color="auto"/>
        <w:bottom w:val="none" w:sz="0" w:space="0" w:color="auto"/>
        <w:right w:val="none" w:sz="0" w:space="0" w:color="auto"/>
      </w:divBdr>
    </w:div>
    <w:div w:id="1501197945">
      <w:bodyDiv w:val="1"/>
      <w:marLeft w:val="0"/>
      <w:marRight w:val="0"/>
      <w:marTop w:val="0"/>
      <w:marBottom w:val="0"/>
      <w:divBdr>
        <w:top w:val="none" w:sz="0" w:space="0" w:color="auto"/>
        <w:left w:val="none" w:sz="0" w:space="0" w:color="auto"/>
        <w:bottom w:val="none" w:sz="0" w:space="0" w:color="auto"/>
        <w:right w:val="none" w:sz="0" w:space="0" w:color="auto"/>
      </w:divBdr>
    </w:div>
    <w:div w:id="1506627161">
      <w:bodyDiv w:val="1"/>
      <w:marLeft w:val="0"/>
      <w:marRight w:val="0"/>
      <w:marTop w:val="0"/>
      <w:marBottom w:val="0"/>
      <w:divBdr>
        <w:top w:val="none" w:sz="0" w:space="0" w:color="auto"/>
        <w:left w:val="none" w:sz="0" w:space="0" w:color="auto"/>
        <w:bottom w:val="none" w:sz="0" w:space="0" w:color="auto"/>
        <w:right w:val="none" w:sz="0" w:space="0" w:color="auto"/>
      </w:divBdr>
    </w:div>
    <w:div w:id="1539734375">
      <w:bodyDiv w:val="1"/>
      <w:marLeft w:val="0"/>
      <w:marRight w:val="0"/>
      <w:marTop w:val="0"/>
      <w:marBottom w:val="0"/>
      <w:divBdr>
        <w:top w:val="none" w:sz="0" w:space="0" w:color="auto"/>
        <w:left w:val="none" w:sz="0" w:space="0" w:color="auto"/>
        <w:bottom w:val="none" w:sz="0" w:space="0" w:color="auto"/>
        <w:right w:val="none" w:sz="0" w:space="0" w:color="auto"/>
      </w:divBdr>
    </w:div>
    <w:div w:id="1565721302">
      <w:bodyDiv w:val="1"/>
      <w:marLeft w:val="0"/>
      <w:marRight w:val="0"/>
      <w:marTop w:val="0"/>
      <w:marBottom w:val="0"/>
      <w:divBdr>
        <w:top w:val="none" w:sz="0" w:space="0" w:color="auto"/>
        <w:left w:val="none" w:sz="0" w:space="0" w:color="auto"/>
        <w:bottom w:val="none" w:sz="0" w:space="0" w:color="auto"/>
        <w:right w:val="none" w:sz="0" w:space="0" w:color="auto"/>
      </w:divBdr>
    </w:div>
    <w:div w:id="1584339084">
      <w:bodyDiv w:val="1"/>
      <w:marLeft w:val="0"/>
      <w:marRight w:val="0"/>
      <w:marTop w:val="0"/>
      <w:marBottom w:val="0"/>
      <w:divBdr>
        <w:top w:val="none" w:sz="0" w:space="0" w:color="auto"/>
        <w:left w:val="none" w:sz="0" w:space="0" w:color="auto"/>
        <w:bottom w:val="none" w:sz="0" w:space="0" w:color="auto"/>
        <w:right w:val="none" w:sz="0" w:space="0" w:color="auto"/>
      </w:divBdr>
    </w:div>
    <w:div w:id="1585066244">
      <w:bodyDiv w:val="1"/>
      <w:marLeft w:val="0"/>
      <w:marRight w:val="0"/>
      <w:marTop w:val="0"/>
      <w:marBottom w:val="0"/>
      <w:divBdr>
        <w:top w:val="none" w:sz="0" w:space="0" w:color="auto"/>
        <w:left w:val="none" w:sz="0" w:space="0" w:color="auto"/>
        <w:bottom w:val="none" w:sz="0" w:space="0" w:color="auto"/>
        <w:right w:val="none" w:sz="0" w:space="0" w:color="auto"/>
      </w:divBdr>
    </w:div>
    <w:div w:id="1602569870">
      <w:bodyDiv w:val="1"/>
      <w:marLeft w:val="0"/>
      <w:marRight w:val="0"/>
      <w:marTop w:val="0"/>
      <w:marBottom w:val="0"/>
      <w:divBdr>
        <w:top w:val="none" w:sz="0" w:space="0" w:color="auto"/>
        <w:left w:val="none" w:sz="0" w:space="0" w:color="auto"/>
        <w:bottom w:val="none" w:sz="0" w:space="0" w:color="auto"/>
        <w:right w:val="none" w:sz="0" w:space="0" w:color="auto"/>
      </w:divBdr>
    </w:div>
    <w:div w:id="1752002861">
      <w:bodyDiv w:val="1"/>
      <w:marLeft w:val="0"/>
      <w:marRight w:val="0"/>
      <w:marTop w:val="0"/>
      <w:marBottom w:val="0"/>
      <w:divBdr>
        <w:top w:val="none" w:sz="0" w:space="0" w:color="auto"/>
        <w:left w:val="none" w:sz="0" w:space="0" w:color="auto"/>
        <w:bottom w:val="none" w:sz="0" w:space="0" w:color="auto"/>
        <w:right w:val="none" w:sz="0" w:space="0" w:color="auto"/>
      </w:divBdr>
    </w:div>
    <w:div w:id="1764956726">
      <w:bodyDiv w:val="1"/>
      <w:marLeft w:val="0"/>
      <w:marRight w:val="0"/>
      <w:marTop w:val="0"/>
      <w:marBottom w:val="0"/>
      <w:divBdr>
        <w:top w:val="none" w:sz="0" w:space="0" w:color="auto"/>
        <w:left w:val="none" w:sz="0" w:space="0" w:color="auto"/>
        <w:bottom w:val="none" w:sz="0" w:space="0" w:color="auto"/>
        <w:right w:val="none" w:sz="0" w:space="0" w:color="auto"/>
      </w:divBdr>
    </w:div>
    <w:div w:id="1768229045">
      <w:bodyDiv w:val="1"/>
      <w:marLeft w:val="0"/>
      <w:marRight w:val="0"/>
      <w:marTop w:val="0"/>
      <w:marBottom w:val="0"/>
      <w:divBdr>
        <w:top w:val="none" w:sz="0" w:space="0" w:color="auto"/>
        <w:left w:val="none" w:sz="0" w:space="0" w:color="auto"/>
        <w:bottom w:val="none" w:sz="0" w:space="0" w:color="auto"/>
        <w:right w:val="none" w:sz="0" w:space="0" w:color="auto"/>
      </w:divBdr>
    </w:div>
    <w:div w:id="1814710460">
      <w:bodyDiv w:val="1"/>
      <w:marLeft w:val="0"/>
      <w:marRight w:val="0"/>
      <w:marTop w:val="0"/>
      <w:marBottom w:val="0"/>
      <w:divBdr>
        <w:top w:val="none" w:sz="0" w:space="0" w:color="auto"/>
        <w:left w:val="none" w:sz="0" w:space="0" w:color="auto"/>
        <w:bottom w:val="none" w:sz="0" w:space="0" w:color="auto"/>
        <w:right w:val="none" w:sz="0" w:space="0" w:color="auto"/>
      </w:divBdr>
    </w:div>
    <w:div w:id="1837455273">
      <w:bodyDiv w:val="1"/>
      <w:marLeft w:val="0"/>
      <w:marRight w:val="0"/>
      <w:marTop w:val="0"/>
      <w:marBottom w:val="0"/>
      <w:divBdr>
        <w:top w:val="none" w:sz="0" w:space="0" w:color="auto"/>
        <w:left w:val="none" w:sz="0" w:space="0" w:color="auto"/>
        <w:bottom w:val="none" w:sz="0" w:space="0" w:color="auto"/>
        <w:right w:val="none" w:sz="0" w:space="0" w:color="auto"/>
      </w:divBdr>
    </w:div>
    <w:div w:id="1856187598">
      <w:bodyDiv w:val="1"/>
      <w:marLeft w:val="0"/>
      <w:marRight w:val="0"/>
      <w:marTop w:val="0"/>
      <w:marBottom w:val="0"/>
      <w:divBdr>
        <w:top w:val="none" w:sz="0" w:space="0" w:color="auto"/>
        <w:left w:val="none" w:sz="0" w:space="0" w:color="auto"/>
        <w:bottom w:val="none" w:sz="0" w:space="0" w:color="auto"/>
        <w:right w:val="none" w:sz="0" w:space="0" w:color="auto"/>
      </w:divBdr>
    </w:div>
    <w:div w:id="1880238093">
      <w:bodyDiv w:val="1"/>
      <w:marLeft w:val="0"/>
      <w:marRight w:val="0"/>
      <w:marTop w:val="0"/>
      <w:marBottom w:val="0"/>
      <w:divBdr>
        <w:top w:val="none" w:sz="0" w:space="0" w:color="auto"/>
        <w:left w:val="none" w:sz="0" w:space="0" w:color="auto"/>
        <w:bottom w:val="none" w:sz="0" w:space="0" w:color="auto"/>
        <w:right w:val="none" w:sz="0" w:space="0" w:color="auto"/>
      </w:divBdr>
    </w:div>
    <w:div w:id="1950971136">
      <w:bodyDiv w:val="1"/>
      <w:marLeft w:val="0"/>
      <w:marRight w:val="0"/>
      <w:marTop w:val="0"/>
      <w:marBottom w:val="0"/>
      <w:divBdr>
        <w:top w:val="none" w:sz="0" w:space="0" w:color="auto"/>
        <w:left w:val="none" w:sz="0" w:space="0" w:color="auto"/>
        <w:bottom w:val="none" w:sz="0" w:space="0" w:color="auto"/>
        <w:right w:val="none" w:sz="0" w:space="0" w:color="auto"/>
      </w:divBdr>
    </w:div>
    <w:div w:id="1986155404">
      <w:bodyDiv w:val="1"/>
      <w:marLeft w:val="0"/>
      <w:marRight w:val="0"/>
      <w:marTop w:val="0"/>
      <w:marBottom w:val="0"/>
      <w:divBdr>
        <w:top w:val="none" w:sz="0" w:space="0" w:color="auto"/>
        <w:left w:val="none" w:sz="0" w:space="0" w:color="auto"/>
        <w:bottom w:val="none" w:sz="0" w:space="0" w:color="auto"/>
        <w:right w:val="none" w:sz="0" w:space="0" w:color="auto"/>
      </w:divBdr>
    </w:div>
    <w:div w:id="2003314615">
      <w:bodyDiv w:val="1"/>
      <w:marLeft w:val="0"/>
      <w:marRight w:val="0"/>
      <w:marTop w:val="0"/>
      <w:marBottom w:val="0"/>
      <w:divBdr>
        <w:top w:val="none" w:sz="0" w:space="0" w:color="auto"/>
        <w:left w:val="none" w:sz="0" w:space="0" w:color="auto"/>
        <w:bottom w:val="none" w:sz="0" w:space="0" w:color="auto"/>
        <w:right w:val="none" w:sz="0" w:space="0" w:color="auto"/>
      </w:divBdr>
    </w:div>
    <w:div w:id="2044161516">
      <w:bodyDiv w:val="1"/>
      <w:marLeft w:val="0"/>
      <w:marRight w:val="0"/>
      <w:marTop w:val="0"/>
      <w:marBottom w:val="0"/>
      <w:divBdr>
        <w:top w:val="none" w:sz="0" w:space="0" w:color="auto"/>
        <w:left w:val="none" w:sz="0" w:space="0" w:color="auto"/>
        <w:bottom w:val="none" w:sz="0" w:space="0" w:color="auto"/>
        <w:right w:val="none" w:sz="0" w:space="0" w:color="auto"/>
      </w:divBdr>
    </w:div>
    <w:div w:id="2070691002">
      <w:bodyDiv w:val="1"/>
      <w:marLeft w:val="0"/>
      <w:marRight w:val="0"/>
      <w:marTop w:val="0"/>
      <w:marBottom w:val="0"/>
      <w:divBdr>
        <w:top w:val="none" w:sz="0" w:space="0" w:color="auto"/>
        <w:left w:val="none" w:sz="0" w:space="0" w:color="auto"/>
        <w:bottom w:val="none" w:sz="0" w:space="0" w:color="auto"/>
        <w:right w:val="none" w:sz="0" w:space="0" w:color="auto"/>
      </w:divBdr>
    </w:div>
    <w:div w:id="2085837598">
      <w:bodyDiv w:val="1"/>
      <w:marLeft w:val="0"/>
      <w:marRight w:val="0"/>
      <w:marTop w:val="0"/>
      <w:marBottom w:val="0"/>
      <w:divBdr>
        <w:top w:val="none" w:sz="0" w:space="0" w:color="auto"/>
        <w:left w:val="none" w:sz="0" w:space="0" w:color="auto"/>
        <w:bottom w:val="none" w:sz="0" w:space="0" w:color="auto"/>
        <w:right w:val="none" w:sz="0" w:space="0" w:color="auto"/>
      </w:divBdr>
    </w:div>
    <w:div w:id="2110468039">
      <w:bodyDiv w:val="1"/>
      <w:marLeft w:val="0"/>
      <w:marRight w:val="0"/>
      <w:marTop w:val="0"/>
      <w:marBottom w:val="0"/>
      <w:divBdr>
        <w:top w:val="none" w:sz="0" w:space="0" w:color="auto"/>
        <w:left w:val="none" w:sz="0" w:space="0" w:color="auto"/>
        <w:bottom w:val="none" w:sz="0" w:space="0" w:color="auto"/>
        <w:right w:val="none" w:sz="0" w:space="0" w:color="auto"/>
      </w:divBdr>
    </w:div>
    <w:div w:id="2127386157">
      <w:bodyDiv w:val="1"/>
      <w:marLeft w:val="0"/>
      <w:marRight w:val="0"/>
      <w:marTop w:val="0"/>
      <w:marBottom w:val="0"/>
      <w:divBdr>
        <w:top w:val="none" w:sz="0" w:space="0" w:color="auto"/>
        <w:left w:val="none" w:sz="0" w:space="0" w:color="auto"/>
        <w:bottom w:val="none" w:sz="0" w:space="0" w:color="auto"/>
        <w:right w:val="none" w:sz="0" w:space="0" w:color="auto"/>
      </w:divBdr>
      <w:divsChild>
        <w:div w:id="472991533">
          <w:marLeft w:val="0"/>
          <w:marRight w:val="0"/>
          <w:marTop w:val="0"/>
          <w:marBottom w:val="0"/>
          <w:divBdr>
            <w:top w:val="none" w:sz="0" w:space="0" w:color="auto"/>
            <w:left w:val="none" w:sz="0" w:space="0" w:color="auto"/>
            <w:bottom w:val="none" w:sz="0" w:space="0" w:color="auto"/>
            <w:right w:val="none" w:sz="0" w:space="0" w:color="auto"/>
          </w:divBdr>
          <w:divsChild>
            <w:div w:id="74909587">
              <w:marLeft w:val="0"/>
              <w:marRight w:val="0"/>
              <w:marTop w:val="0"/>
              <w:marBottom w:val="0"/>
              <w:divBdr>
                <w:top w:val="none" w:sz="0" w:space="0" w:color="auto"/>
                <w:left w:val="none" w:sz="0" w:space="0" w:color="auto"/>
                <w:bottom w:val="none" w:sz="0" w:space="0" w:color="auto"/>
                <w:right w:val="none" w:sz="0" w:space="0" w:color="auto"/>
              </w:divBdr>
            </w:div>
            <w:div w:id="125515265">
              <w:marLeft w:val="0"/>
              <w:marRight w:val="0"/>
              <w:marTop w:val="0"/>
              <w:marBottom w:val="0"/>
              <w:divBdr>
                <w:top w:val="none" w:sz="0" w:space="0" w:color="auto"/>
                <w:left w:val="none" w:sz="0" w:space="0" w:color="auto"/>
                <w:bottom w:val="none" w:sz="0" w:space="0" w:color="auto"/>
                <w:right w:val="none" w:sz="0" w:space="0" w:color="auto"/>
              </w:divBdr>
            </w:div>
            <w:div w:id="265623822">
              <w:marLeft w:val="0"/>
              <w:marRight w:val="0"/>
              <w:marTop w:val="0"/>
              <w:marBottom w:val="0"/>
              <w:divBdr>
                <w:top w:val="none" w:sz="0" w:space="0" w:color="auto"/>
                <w:left w:val="none" w:sz="0" w:space="0" w:color="auto"/>
                <w:bottom w:val="none" w:sz="0" w:space="0" w:color="auto"/>
                <w:right w:val="none" w:sz="0" w:space="0" w:color="auto"/>
              </w:divBdr>
            </w:div>
            <w:div w:id="317467386">
              <w:marLeft w:val="0"/>
              <w:marRight w:val="0"/>
              <w:marTop w:val="0"/>
              <w:marBottom w:val="0"/>
              <w:divBdr>
                <w:top w:val="none" w:sz="0" w:space="0" w:color="auto"/>
                <w:left w:val="none" w:sz="0" w:space="0" w:color="auto"/>
                <w:bottom w:val="none" w:sz="0" w:space="0" w:color="auto"/>
                <w:right w:val="none" w:sz="0" w:space="0" w:color="auto"/>
              </w:divBdr>
            </w:div>
            <w:div w:id="433521927">
              <w:marLeft w:val="0"/>
              <w:marRight w:val="0"/>
              <w:marTop w:val="0"/>
              <w:marBottom w:val="0"/>
              <w:divBdr>
                <w:top w:val="none" w:sz="0" w:space="0" w:color="auto"/>
                <w:left w:val="none" w:sz="0" w:space="0" w:color="auto"/>
                <w:bottom w:val="none" w:sz="0" w:space="0" w:color="auto"/>
                <w:right w:val="none" w:sz="0" w:space="0" w:color="auto"/>
              </w:divBdr>
            </w:div>
            <w:div w:id="731469494">
              <w:marLeft w:val="0"/>
              <w:marRight w:val="0"/>
              <w:marTop w:val="0"/>
              <w:marBottom w:val="0"/>
              <w:divBdr>
                <w:top w:val="none" w:sz="0" w:space="0" w:color="auto"/>
                <w:left w:val="none" w:sz="0" w:space="0" w:color="auto"/>
                <w:bottom w:val="none" w:sz="0" w:space="0" w:color="auto"/>
                <w:right w:val="none" w:sz="0" w:space="0" w:color="auto"/>
              </w:divBdr>
            </w:div>
            <w:div w:id="851181900">
              <w:marLeft w:val="0"/>
              <w:marRight w:val="0"/>
              <w:marTop w:val="0"/>
              <w:marBottom w:val="0"/>
              <w:divBdr>
                <w:top w:val="none" w:sz="0" w:space="0" w:color="auto"/>
                <w:left w:val="none" w:sz="0" w:space="0" w:color="auto"/>
                <w:bottom w:val="none" w:sz="0" w:space="0" w:color="auto"/>
                <w:right w:val="none" w:sz="0" w:space="0" w:color="auto"/>
              </w:divBdr>
            </w:div>
            <w:div w:id="916130875">
              <w:marLeft w:val="0"/>
              <w:marRight w:val="0"/>
              <w:marTop w:val="0"/>
              <w:marBottom w:val="0"/>
              <w:divBdr>
                <w:top w:val="none" w:sz="0" w:space="0" w:color="auto"/>
                <w:left w:val="none" w:sz="0" w:space="0" w:color="auto"/>
                <w:bottom w:val="none" w:sz="0" w:space="0" w:color="auto"/>
                <w:right w:val="none" w:sz="0" w:space="0" w:color="auto"/>
              </w:divBdr>
            </w:div>
            <w:div w:id="926038660">
              <w:marLeft w:val="0"/>
              <w:marRight w:val="0"/>
              <w:marTop w:val="0"/>
              <w:marBottom w:val="0"/>
              <w:divBdr>
                <w:top w:val="none" w:sz="0" w:space="0" w:color="auto"/>
                <w:left w:val="none" w:sz="0" w:space="0" w:color="auto"/>
                <w:bottom w:val="none" w:sz="0" w:space="0" w:color="auto"/>
                <w:right w:val="none" w:sz="0" w:space="0" w:color="auto"/>
              </w:divBdr>
            </w:div>
            <w:div w:id="1065296764">
              <w:marLeft w:val="0"/>
              <w:marRight w:val="0"/>
              <w:marTop w:val="0"/>
              <w:marBottom w:val="0"/>
              <w:divBdr>
                <w:top w:val="none" w:sz="0" w:space="0" w:color="auto"/>
                <w:left w:val="none" w:sz="0" w:space="0" w:color="auto"/>
                <w:bottom w:val="none" w:sz="0" w:space="0" w:color="auto"/>
                <w:right w:val="none" w:sz="0" w:space="0" w:color="auto"/>
              </w:divBdr>
            </w:div>
            <w:div w:id="1157115188">
              <w:marLeft w:val="0"/>
              <w:marRight w:val="0"/>
              <w:marTop w:val="0"/>
              <w:marBottom w:val="0"/>
              <w:divBdr>
                <w:top w:val="none" w:sz="0" w:space="0" w:color="auto"/>
                <w:left w:val="none" w:sz="0" w:space="0" w:color="auto"/>
                <w:bottom w:val="none" w:sz="0" w:space="0" w:color="auto"/>
                <w:right w:val="none" w:sz="0" w:space="0" w:color="auto"/>
              </w:divBdr>
            </w:div>
            <w:div w:id="1406605837">
              <w:marLeft w:val="0"/>
              <w:marRight w:val="0"/>
              <w:marTop w:val="0"/>
              <w:marBottom w:val="0"/>
              <w:divBdr>
                <w:top w:val="none" w:sz="0" w:space="0" w:color="auto"/>
                <w:left w:val="none" w:sz="0" w:space="0" w:color="auto"/>
                <w:bottom w:val="none" w:sz="0" w:space="0" w:color="auto"/>
                <w:right w:val="none" w:sz="0" w:space="0" w:color="auto"/>
              </w:divBdr>
            </w:div>
            <w:div w:id="1449085390">
              <w:marLeft w:val="0"/>
              <w:marRight w:val="0"/>
              <w:marTop w:val="0"/>
              <w:marBottom w:val="0"/>
              <w:divBdr>
                <w:top w:val="none" w:sz="0" w:space="0" w:color="auto"/>
                <w:left w:val="none" w:sz="0" w:space="0" w:color="auto"/>
                <w:bottom w:val="none" w:sz="0" w:space="0" w:color="auto"/>
                <w:right w:val="none" w:sz="0" w:space="0" w:color="auto"/>
              </w:divBdr>
            </w:div>
            <w:div w:id="1543901084">
              <w:marLeft w:val="0"/>
              <w:marRight w:val="0"/>
              <w:marTop w:val="0"/>
              <w:marBottom w:val="0"/>
              <w:divBdr>
                <w:top w:val="none" w:sz="0" w:space="0" w:color="auto"/>
                <w:left w:val="none" w:sz="0" w:space="0" w:color="auto"/>
                <w:bottom w:val="none" w:sz="0" w:space="0" w:color="auto"/>
                <w:right w:val="none" w:sz="0" w:space="0" w:color="auto"/>
              </w:divBdr>
            </w:div>
            <w:div w:id="1563983267">
              <w:marLeft w:val="0"/>
              <w:marRight w:val="0"/>
              <w:marTop w:val="0"/>
              <w:marBottom w:val="0"/>
              <w:divBdr>
                <w:top w:val="none" w:sz="0" w:space="0" w:color="auto"/>
                <w:left w:val="none" w:sz="0" w:space="0" w:color="auto"/>
                <w:bottom w:val="none" w:sz="0" w:space="0" w:color="auto"/>
                <w:right w:val="none" w:sz="0" w:space="0" w:color="auto"/>
              </w:divBdr>
            </w:div>
            <w:div w:id="1624535075">
              <w:marLeft w:val="0"/>
              <w:marRight w:val="0"/>
              <w:marTop w:val="0"/>
              <w:marBottom w:val="0"/>
              <w:divBdr>
                <w:top w:val="none" w:sz="0" w:space="0" w:color="auto"/>
                <w:left w:val="none" w:sz="0" w:space="0" w:color="auto"/>
                <w:bottom w:val="none" w:sz="0" w:space="0" w:color="auto"/>
                <w:right w:val="none" w:sz="0" w:space="0" w:color="auto"/>
              </w:divBdr>
            </w:div>
            <w:div w:id="1736930382">
              <w:marLeft w:val="0"/>
              <w:marRight w:val="0"/>
              <w:marTop w:val="0"/>
              <w:marBottom w:val="0"/>
              <w:divBdr>
                <w:top w:val="none" w:sz="0" w:space="0" w:color="auto"/>
                <w:left w:val="none" w:sz="0" w:space="0" w:color="auto"/>
                <w:bottom w:val="none" w:sz="0" w:space="0" w:color="auto"/>
                <w:right w:val="none" w:sz="0" w:space="0" w:color="auto"/>
              </w:divBdr>
            </w:div>
            <w:div w:id="1893925475">
              <w:marLeft w:val="0"/>
              <w:marRight w:val="0"/>
              <w:marTop w:val="0"/>
              <w:marBottom w:val="0"/>
              <w:divBdr>
                <w:top w:val="none" w:sz="0" w:space="0" w:color="auto"/>
                <w:left w:val="none" w:sz="0" w:space="0" w:color="auto"/>
                <w:bottom w:val="none" w:sz="0" w:space="0" w:color="auto"/>
                <w:right w:val="none" w:sz="0" w:space="0" w:color="auto"/>
              </w:divBdr>
            </w:div>
            <w:div w:id="1944418980">
              <w:marLeft w:val="0"/>
              <w:marRight w:val="0"/>
              <w:marTop w:val="0"/>
              <w:marBottom w:val="0"/>
              <w:divBdr>
                <w:top w:val="none" w:sz="0" w:space="0" w:color="auto"/>
                <w:left w:val="none" w:sz="0" w:space="0" w:color="auto"/>
                <w:bottom w:val="none" w:sz="0" w:space="0" w:color="auto"/>
                <w:right w:val="none" w:sz="0" w:space="0" w:color="auto"/>
              </w:divBdr>
            </w:div>
            <w:div w:id="2096632777">
              <w:marLeft w:val="0"/>
              <w:marRight w:val="0"/>
              <w:marTop w:val="0"/>
              <w:marBottom w:val="0"/>
              <w:divBdr>
                <w:top w:val="none" w:sz="0" w:space="0" w:color="auto"/>
                <w:left w:val="none" w:sz="0" w:space="0" w:color="auto"/>
                <w:bottom w:val="none" w:sz="0" w:space="0" w:color="auto"/>
                <w:right w:val="none" w:sz="0" w:space="0" w:color="auto"/>
              </w:divBdr>
            </w:div>
          </w:divsChild>
        </w:div>
        <w:div w:id="556626933">
          <w:marLeft w:val="0"/>
          <w:marRight w:val="0"/>
          <w:marTop w:val="0"/>
          <w:marBottom w:val="0"/>
          <w:divBdr>
            <w:top w:val="none" w:sz="0" w:space="0" w:color="auto"/>
            <w:left w:val="none" w:sz="0" w:space="0" w:color="auto"/>
            <w:bottom w:val="none" w:sz="0" w:space="0" w:color="auto"/>
            <w:right w:val="none" w:sz="0" w:space="0" w:color="auto"/>
          </w:divBdr>
          <w:divsChild>
            <w:div w:id="50739295">
              <w:marLeft w:val="0"/>
              <w:marRight w:val="0"/>
              <w:marTop w:val="0"/>
              <w:marBottom w:val="0"/>
              <w:divBdr>
                <w:top w:val="none" w:sz="0" w:space="0" w:color="auto"/>
                <w:left w:val="none" w:sz="0" w:space="0" w:color="auto"/>
                <w:bottom w:val="none" w:sz="0" w:space="0" w:color="auto"/>
                <w:right w:val="none" w:sz="0" w:space="0" w:color="auto"/>
              </w:divBdr>
            </w:div>
            <w:div w:id="138041404">
              <w:marLeft w:val="0"/>
              <w:marRight w:val="0"/>
              <w:marTop w:val="0"/>
              <w:marBottom w:val="0"/>
              <w:divBdr>
                <w:top w:val="none" w:sz="0" w:space="0" w:color="auto"/>
                <w:left w:val="none" w:sz="0" w:space="0" w:color="auto"/>
                <w:bottom w:val="none" w:sz="0" w:space="0" w:color="auto"/>
                <w:right w:val="none" w:sz="0" w:space="0" w:color="auto"/>
              </w:divBdr>
            </w:div>
            <w:div w:id="264850569">
              <w:marLeft w:val="0"/>
              <w:marRight w:val="0"/>
              <w:marTop w:val="0"/>
              <w:marBottom w:val="0"/>
              <w:divBdr>
                <w:top w:val="none" w:sz="0" w:space="0" w:color="auto"/>
                <w:left w:val="none" w:sz="0" w:space="0" w:color="auto"/>
                <w:bottom w:val="none" w:sz="0" w:space="0" w:color="auto"/>
                <w:right w:val="none" w:sz="0" w:space="0" w:color="auto"/>
              </w:divBdr>
            </w:div>
            <w:div w:id="363940292">
              <w:marLeft w:val="0"/>
              <w:marRight w:val="0"/>
              <w:marTop w:val="0"/>
              <w:marBottom w:val="0"/>
              <w:divBdr>
                <w:top w:val="none" w:sz="0" w:space="0" w:color="auto"/>
                <w:left w:val="none" w:sz="0" w:space="0" w:color="auto"/>
                <w:bottom w:val="none" w:sz="0" w:space="0" w:color="auto"/>
                <w:right w:val="none" w:sz="0" w:space="0" w:color="auto"/>
              </w:divBdr>
            </w:div>
            <w:div w:id="619143507">
              <w:marLeft w:val="0"/>
              <w:marRight w:val="0"/>
              <w:marTop w:val="0"/>
              <w:marBottom w:val="0"/>
              <w:divBdr>
                <w:top w:val="none" w:sz="0" w:space="0" w:color="auto"/>
                <w:left w:val="none" w:sz="0" w:space="0" w:color="auto"/>
                <w:bottom w:val="none" w:sz="0" w:space="0" w:color="auto"/>
                <w:right w:val="none" w:sz="0" w:space="0" w:color="auto"/>
              </w:divBdr>
            </w:div>
            <w:div w:id="762991707">
              <w:marLeft w:val="0"/>
              <w:marRight w:val="0"/>
              <w:marTop w:val="0"/>
              <w:marBottom w:val="0"/>
              <w:divBdr>
                <w:top w:val="none" w:sz="0" w:space="0" w:color="auto"/>
                <w:left w:val="none" w:sz="0" w:space="0" w:color="auto"/>
                <w:bottom w:val="none" w:sz="0" w:space="0" w:color="auto"/>
                <w:right w:val="none" w:sz="0" w:space="0" w:color="auto"/>
              </w:divBdr>
            </w:div>
            <w:div w:id="1062676782">
              <w:marLeft w:val="0"/>
              <w:marRight w:val="0"/>
              <w:marTop w:val="0"/>
              <w:marBottom w:val="0"/>
              <w:divBdr>
                <w:top w:val="none" w:sz="0" w:space="0" w:color="auto"/>
                <w:left w:val="none" w:sz="0" w:space="0" w:color="auto"/>
                <w:bottom w:val="none" w:sz="0" w:space="0" w:color="auto"/>
                <w:right w:val="none" w:sz="0" w:space="0" w:color="auto"/>
              </w:divBdr>
            </w:div>
            <w:div w:id="1068919526">
              <w:marLeft w:val="0"/>
              <w:marRight w:val="0"/>
              <w:marTop w:val="0"/>
              <w:marBottom w:val="0"/>
              <w:divBdr>
                <w:top w:val="none" w:sz="0" w:space="0" w:color="auto"/>
                <w:left w:val="none" w:sz="0" w:space="0" w:color="auto"/>
                <w:bottom w:val="none" w:sz="0" w:space="0" w:color="auto"/>
                <w:right w:val="none" w:sz="0" w:space="0" w:color="auto"/>
              </w:divBdr>
            </w:div>
            <w:div w:id="1125347828">
              <w:marLeft w:val="0"/>
              <w:marRight w:val="0"/>
              <w:marTop w:val="0"/>
              <w:marBottom w:val="0"/>
              <w:divBdr>
                <w:top w:val="none" w:sz="0" w:space="0" w:color="auto"/>
                <w:left w:val="none" w:sz="0" w:space="0" w:color="auto"/>
                <w:bottom w:val="none" w:sz="0" w:space="0" w:color="auto"/>
                <w:right w:val="none" w:sz="0" w:space="0" w:color="auto"/>
              </w:divBdr>
            </w:div>
            <w:div w:id="1175073722">
              <w:marLeft w:val="0"/>
              <w:marRight w:val="0"/>
              <w:marTop w:val="0"/>
              <w:marBottom w:val="0"/>
              <w:divBdr>
                <w:top w:val="none" w:sz="0" w:space="0" w:color="auto"/>
                <w:left w:val="none" w:sz="0" w:space="0" w:color="auto"/>
                <w:bottom w:val="none" w:sz="0" w:space="0" w:color="auto"/>
                <w:right w:val="none" w:sz="0" w:space="0" w:color="auto"/>
              </w:divBdr>
            </w:div>
            <w:div w:id="1469663222">
              <w:marLeft w:val="0"/>
              <w:marRight w:val="0"/>
              <w:marTop w:val="0"/>
              <w:marBottom w:val="0"/>
              <w:divBdr>
                <w:top w:val="none" w:sz="0" w:space="0" w:color="auto"/>
                <w:left w:val="none" w:sz="0" w:space="0" w:color="auto"/>
                <w:bottom w:val="none" w:sz="0" w:space="0" w:color="auto"/>
                <w:right w:val="none" w:sz="0" w:space="0" w:color="auto"/>
              </w:divBdr>
            </w:div>
            <w:div w:id="1509323016">
              <w:marLeft w:val="0"/>
              <w:marRight w:val="0"/>
              <w:marTop w:val="0"/>
              <w:marBottom w:val="0"/>
              <w:divBdr>
                <w:top w:val="none" w:sz="0" w:space="0" w:color="auto"/>
                <w:left w:val="none" w:sz="0" w:space="0" w:color="auto"/>
                <w:bottom w:val="none" w:sz="0" w:space="0" w:color="auto"/>
                <w:right w:val="none" w:sz="0" w:space="0" w:color="auto"/>
              </w:divBdr>
            </w:div>
            <w:div w:id="1615406293">
              <w:marLeft w:val="0"/>
              <w:marRight w:val="0"/>
              <w:marTop w:val="0"/>
              <w:marBottom w:val="0"/>
              <w:divBdr>
                <w:top w:val="none" w:sz="0" w:space="0" w:color="auto"/>
                <w:left w:val="none" w:sz="0" w:space="0" w:color="auto"/>
                <w:bottom w:val="none" w:sz="0" w:space="0" w:color="auto"/>
                <w:right w:val="none" w:sz="0" w:space="0" w:color="auto"/>
              </w:divBdr>
            </w:div>
            <w:div w:id="1641888056">
              <w:marLeft w:val="0"/>
              <w:marRight w:val="0"/>
              <w:marTop w:val="0"/>
              <w:marBottom w:val="0"/>
              <w:divBdr>
                <w:top w:val="none" w:sz="0" w:space="0" w:color="auto"/>
                <w:left w:val="none" w:sz="0" w:space="0" w:color="auto"/>
                <w:bottom w:val="none" w:sz="0" w:space="0" w:color="auto"/>
                <w:right w:val="none" w:sz="0" w:space="0" w:color="auto"/>
              </w:divBdr>
            </w:div>
            <w:div w:id="1697535864">
              <w:marLeft w:val="0"/>
              <w:marRight w:val="0"/>
              <w:marTop w:val="0"/>
              <w:marBottom w:val="0"/>
              <w:divBdr>
                <w:top w:val="none" w:sz="0" w:space="0" w:color="auto"/>
                <w:left w:val="none" w:sz="0" w:space="0" w:color="auto"/>
                <w:bottom w:val="none" w:sz="0" w:space="0" w:color="auto"/>
                <w:right w:val="none" w:sz="0" w:space="0" w:color="auto"/>
              </w:divBdr>
            </w:div>
            <w:div w:id="1856767457">
              <w:marLeft w:val="0"/>
              <w:marRight w:val="0"/>
              <w:marTop w:val="0"/>
              <w:marBottom w:val="0"/>
              <w:divBdr>
                <w:top w:val="none" w:sz="0" w:space="0" w:color="auto"/>
                <w:left w:val="none" w:sz="0" w:space="0" w:color="auto"/>
                <w:bottom w:val="none" w:sz="0" w:space="0" w:color="auto"/>
                <w:right w:val="none" w:sz="0" w:space="0" w:color="auto"/>
              </w:divBdr>
            </w:div>
            <w:div w:id="1868905097">
              <w:marLeft w:val="0"/>
              <w:marRight w:val="0"/>
              <w:marTop w:val="0"/>
              <w:marBottom w:val="0"/>
              <w:divBdr>
                <w:top w:val="none" w:sz="0" w:space="0" w:color="auto"/>
                <w:left w:val="none" w:sz="0" w:space="0" w:color="auto"/>
                <w:bottom w:val="none" w:sz="0" w:space="0" w:color="auto"/>
                <w:right w:val="none" w:sz="0" w:space="0" w:color="auto"/>
              </w:divBdr>
            </w:div>
            <w:div w:id="1990787215">
              <w:marLeft w:val="0"/>
              <w:marRight w:val="0"/>
              <w:marTop w:val="0"/>
              <w:marBottom w:val="0"/>
              <w:divBdr>
                <w:top w:val="none" w:sz="0" w:space="0" w:color="auto"/>
                <w:left w:val="none" w:sz="0" w:space="0" w:color="auto"/>
                <w:bottom w:val="none" w:sz="0" w:space="0" w:color="auto"/>
                <w:right w:val="none" w:sz="0" w:space="0" w:color="auto"/>
              </w:divBdr>
            </w:div>
            <w:div w:id="1991783330">
              <w:marLeft w:val="0"/>
              <w:marRight w:val="0"/>
              <w:marTop w:val="0"/>
              <w:marBottom w:val="0"/>
              <w:divBdr>
                <w:top w:val="none" w:sz="0" w:space="0" w:color="auto"/>
                <w:left w:val="none" w:sz="0" w:space="0" w:color="auto"/>
                <w:bottom w:val="none" w:sz="0" w:space="0" w:color="auto"/>
                <w:right w:val="none" w:sz="0" w:space="0" w:color="auto"/>
              </w:divBdr>
            </w:div>
            <w:div w:id="2003044398">
              <w:marLeft w:val="0"/>
              <w:marRight w:val="0"/>
              <w:marTop w:val="0"/>
              <w:marBottom w:val="0"/>
              <w:divBdr>
                <w:top w:val="none" w:sz="0" w:space="0" w:color="auto"/>
                <w:left w:val="none" w:sz="0" w:space="0" w:color="auto"/>
                <w:bottom w:val="none" w:sz="0" w:space="0" w:color="auto"/>
                <w:right w:val="none" w:sz="0" w:space="0" w:color="auto"/>
              </w:divBdr>
            </w:div>
          </w:divsChild>
        </w:div>
        <w:div w:id="610163542">
          <w:marLeft w:val="0"/>
          <w:marRight w:val="0"/>
          <w:marTop w:val="0"/>
          <w:marBottom w:val="0"/>
          <w:divBdr>
            <w:top w:val="none" w:sz="0" w:space="0" w:color="auto"/>
            <w:left w:val="none" w:sz="0" w:space="0" w:color="auto"/>
            <w:bottom w:val="none" w:sz="0" w:space="0" w:color="auto"/>
            <w:right w:val="none" w:sz="0" w:space="0" w:color="auto"/>
          </w:divBdr>
          <w:divsChild>
            <w:div w:id="191303312">
              <w:marLeft w:val="0"/>
              <w:marRight w:val="0"/>
              <w:marTop w:val="0"/>
              <w:marBottom w:val="0"/>
              <w:divBdr>
                <w:top w:val="none" w:sz="0" w:space="0" w:color="auto"/>
                <w:left w:val="none" w:sz="0" w:space="0" w:color="auto"/>
                <w:bottom w:val="none" w:sz="0" w:space="0" w:color="auto"/>
                <w:right w:val="none" w:sz="0" w:space="0" w:color="auto"/>
              </w:divBdr>
            </w:div>
            <w:div w:id="333732125">
              <w:marLeft w:val="0"/>
              <w:marRight w:val="0"/>
              <w:marTop w:val="0"/>
              <w:marBottom w:val="0"/>
              <w:divBdr>
                <w:top w:val="none" w:sz="0" w:space="0" w:color="auto"/>
                <w:left w:val="none" w:sz="0" w:space="0" w:color="auto"/>
                <w:bottom w:val="none" w:sz="0" w:space="0" w:color="auto"/>
                <w:right w:val="none" w:sz="0" w:space="0" w:color="auto"/>
              </w:divBdr>
            </w:div>
            <w:div w:id="431438697">
              <w:marLeft w:val="0"/>
              <w:marRight w:val="0"/>
              <w:marTop w:val="0"/>
              <w:marBottom w:val="0"/>
              <w:divBdr>
                <w:top w:val="none" w:sz="0" w:space="0" w:color="auto"/>
                <w:left w:val="none" w:sz="0" w:space="0" w:color="auto"/>
                <w:bottom w:val="none" w:sz="0" w:space="0" w:color="auto"/>
                <w:right w:val="none" w:sz="0" w:space="0" w:color="auto"/>
              </w:divBdr>
            </w:div>
            <w:div w:id="648247709">
              <w:marLeft w:val="0"/>
              <w:marRight w:val="0"/>
              <w:marTop w:val="0"/>
              <w:marBottom w:val="0"/>
              <w:divBdr>
                <w:top w:val="none" w:sz="0" w:space="0" w:color="auto"/>
                <w:left w:val="none" w:sz="0" w:space="0" w:color="auto"/>
                <w:bottom w:val="none" w:sz="0" w:space="0" w:color="auto"/>
                <w:right w:val="none" w:sz="0" w:space="0" w:color="auto"/>
              </w:divBdr>
            </w:div>
            <w:div w:id="687214375">
              <w:marLeft w:val="0"/>
              <w:marRight w:val="0"/>
              <w:marTop w:val="0"/>
              <w:marBottom w:val="0"/>
              <w:divBdr>
                <w:top w:val="none" w:sz="0" w:space="0" w:color="auto"/>
                <w:left w:val="none" w:sz="0" w:space="0" w:color="auto"/>
                <w:bottom w:val="none" w:sz="0" w:space="0" w:color="auto"/>
                <w:right w:val="none" w:sz="0" w:space="0" w:color="auto"/>
              </w:divBdr>
            </w:div>
            <w:div w:id="804739281">
              <w:marLeft w:val="0"/>
              <w:marRight w:val="0"/>
              <w:marTop w:val="0"/>
              <w:marBottom w:val="0"/>
              <w:divBdr>
                <w:top w:val="none" w:sz="0" w:space="0" w:color="auto"/>
                <w:left w:val="none" w:sz="0" w:space="0" w:color="auto"/>
                <w:bottom w:val="none" w:sz="0" w:space="0" w:color="auto"/>
                <w:right w:val="none" w:sz="0" w:space="0" w:color="auto"/>
              </w:divBdr>
            </w:div>
            <w:div w:id="901868209">
              <w:marLeft w:val="0"/>
              <w:marRight w:val="0"/>
              <w:marTop w:val="0"/>
              <w:marBottom w:val="0"/>
              <w:divBdr>
                <w:top w:val="none" w:sz="0" w:space="0" w:color="auto"/>
                <w:left w:val="none" w:sz="0" w:space="0" w:color="auto"/>
                <w:bottom w:val="none" w:sz="0" w:space="0" w:color="auto"/>
                <w:right w:val="none" w:sz="0" w:space="0" w:color="auto"/>
              </w:divBdr>
            </w:div>
            <w:div w:id="1068578773">
              <w:marLeft w:val="0"/>
              <w:marRight w:val="0"/>
              <w:marTop w:val="0"/>
              <w:marBottom w:val="0"/>
              <w:divBdr>
                <w:top w:val="none" w:sz="0" w:space="0" w:color="auto"/>
                <w:left w:val="none" w:sz="0" w:space="0" w:color="auto"/>
                <w:bottom w:val="none" w:sz="0" w:space="0" w:color="auto"/>
                <w:right w:val="none" w:sz="0" w:space="0" w:color="auto"/>
              </w:divBdr>
            </w:div>
            <w:div w:id="1155998363">
              <w:marLeft w:val="0"/>
              <w:marRight w:val="0"/>
              <w:marTop w:val="0"/>
              <w:marBottom w:val="0"/>
              <w:divBdr>
                <w:top w:val="none" w:sz="0" w:space="0" w:color="auto"/>
                <w:left w:val="none" w:sz="0" w:space="0" w:color="auto"/>
                <w:bottom w:val="none" w:sz="0" w:space="0" w:color="auto"/>
                <w:right w:val="none" w:sz="0" w:space="0" w:color="auto"/>
              </w:divBdr>
            </w:div>
            <w:div w:id="1387534317">
              <w:marLeft w:val="0"/>
              <w:marRight w:val="0"/>
              <w:marTop w:val="0"/>
              <w:marBottom w:val="0"/>
              <w:divBdr>
                <w:top w:val="none" w:sz="0" w:space="0" w:color="auto"/>
                <w:left w:val="none" w:sz="0" w:space="0" w:color="auto"/>
                <w:bottom w:val="none" w:sz="0" w:space="0" w:color="auto"/>
                <w:right w:val="none" w:sz="0" w:space="0" w:color="auto"/>
              </w:divBdr>
            </w:div>
            <w:div w:id="1427455174">
              <w:marLeft w:val="0"/>
              <w:marRight w:val="0"/>
              <w:marTop w:val="0"/>
              <w:marBottom w:val="0"/>
              <w:divBdr>
                <w:top w:val="none" w:sz="0" w:space="0" w:color="auto"/>
                <w:left w:val="none" w:sz="0" w:space="0" w:color="auto"/>
                <w:bottom w:val="none" w:sz="0" w:space="0" w:color="auto"/>
                <w:right w:val="none" w:sz="0" w:space="0" w:color="auto"/>
              </w:divBdr>
            </w:div>
            <w:div w:id="1446460907">
              <w:marLeft w:val="0"/>
              <w:marRight w:val="0"/>
              <w:marTop w:val="0"/>
              <w:marBottom w:val="0"/>
              <w:divBdr>
                <w:top w:val="none" w:sz="0" w:space="0" w:color="auto"/>
                <w:left w:val="none" w:sz="0" w:space="0" w:color="auto"/>
                <w:bottom w:val="none" w:sz="0" w:space="0" w:color="auto"/>
                <w:right w:val="none" w:sz="0" w:space="0" w:color="auto"/>
              </w:divBdr>
            </w:div>
            <w:div w:id="1447236189">
              <w:marLeft w:val="0"/>
              <w:marRight w:val="0"/>
              <w:marTop w:val="0"/>
              <w:marBottom w:val="0"/>
              <w:divBdr>
                <w:top w:val="none" w:sz="0" w:space="0" w:color="auto"/>
                <w:left w:val="none" w:sz="0" w:space="0" w:color="auto"/>
                <w:bottom w:val="none" w:sz="0" w:space="0" w:color="auto"/>
                <w:right w:val="none" w:sz="0" w:space="0" w:color="auto"/>
              </w:divBdr>
            </w:div>
            <w:div w:id="1458992253">
              <w:marLeft w:val="0"/>
              <w:marRight w:val="0"/>
              <w:marTop w:val="0"/>
              <w:marBottom w:val="0"/>
              <w:divBdr>
                <w:top w:val="none" w:sz="0" w:space="0" w:color="auto"/>
                <w:left w:val="none" w:sz="0" w:space="0" w:color="auto"/>
                <w:bottom w:val="none" w:sz="0" w:space="0" w:color="auto"/>
                <w:right w:val="none" w:sz="0" w:space="0" w:color="auto"/>
              </w:divBdr>
            </w:div>
            <w:div w:id="1495953833">
              <w:marLeft w:val="0"/>
              <w:marRight w:val="0"/>
              <w:marTop w:val="0"/>
              <w:marBottom w:val="0"/>
              <w:divBdr>
                <w:top w:val="none" w:sz="0" w:space="0" w:color="auto"/>
                <w:left w:val="none" w:sz="0" w:space="0" w:color="auto"/>
                <w:bottom w:val="none" w:sz="0" w:space="0" w:color="auto"/>
                <w:right w:val="none" w:sz="0" w:space="0" w:color="auto"/>
              </w:divBdr>
            </w:div>
            <w:div w:id="1623262691">
              <w:marLeft w:val="0"/>
              <w:marRight w:val="0"/>
              <w:marTop w:val="0"/>
              <w:marBottom w:val="0"/>
              <w:divBdr>
                <w:top w:val="none" w:sz="0" w:space="0" w:color="auto"/>
                <w:left w:val="none" w:sz="0" w:space="0" w:color="auto"/>
                <w:bottom w:val="none" w:sz="0" w:space="0" w:color="auto"/>
                <w:right w:val="none" w:sz="0" w:space="0" w:color="auto"/>
              </w:divBdr>
            </w:div>
            <w:div w:id="1858041320">
              <w:marLeft w:val="0"/>
              <w:marRight w:val="0"/>
              <w:marTop w:val="0"/>
              <w:marBottom w:val="0"/>
              <w:divBdr>
                <w:top w:val="none" w:sz="0" w:space="0" w:color="auto"/>
                <w:left w:val="none" w:sz="0" w:space="0" w:color="auto"/>
                <w:bottom w:val="none" w:sz="0" w:space="0" w:color="auto"/>
                <w:right w:val="none" w:sz="0" w:space="0" w:color="auto"/>
              </w:divBdr>
            </w:div>
            <w:div w:id="1946497089">
              <w:marLeft w:val="0"/>
              <w:marRight w:val="0"/>
              <w:marTop w:val="0"/>
              <w:marBottom w:val="0"/>
              <w:divBdr>
                <w:top w:val="none" w:sz="0" w:space="0" w:color="auto"/>
                <w:left w:val="none" w:sz="0" w:space="0" w:color="auto"/>
                <w:bottom w:val="none" w:sz="0" w:space="0" w:color="auto"/>
                <w:right w:val="none" w:sz="0" w:space="0" w:color="auto"/>
              </w:divBdr>
            </w:div>
            <w:div w:id="1980912952">
              <w:marLeft w:val="0"/>
              <w:marRight w:val="0"/>
              <w:marTop w:val="0"/>
              <w:marBottom w:val="0"/>
              <w:divBdr>
                <w:top w:val="none" w:sz="0" w:space="0" w:color="auto"/>
                <w:left w:val="none" w:sz="0" w:space="0" w:color="auto"/>
                <w:bottom w:val="none" w:sz="0" w:space="0" w:color="auto"/>
                <w:right w:val="none" w:sz="0" w:space="0" w:color="auto"/>
              </w:divBdr>
            </w:div>
            <w:div w:id="2046951593">
              <w:marLeft w:val="0"/>
              <w:marRight w:val="0"/>
              <w:marTop w:val="0"/>
              <w:marBottom w:val="0"/>
              <w:divBdr>
                <w:top w:val="none" w:sz="0" w:space="0" w:color="auto"/>
                <w:left w:val="none" w:sz="0" w:space="0" w:color="auto"/>
                <w:bottom w:val="none" w:sz="0" w:space="0" w:color="auto"/>
                <w:right w:val="none" w:sz="0" w:space="0" w:color="auto"/>
              </w:divBdr>
            </w:div>
          </w:divsChild>
        </w:div>
        <w:div w:id="841506626">
          <w:marLeft w:val="0"/>
          <w:marRight w:val="0"/>
          <w:marTop w:val="0"/>
          <w:marBottom w:val="0"/>
          <w:divBdr>
            <w:top w:val="none" w:sz="0" w:space="0" w:color="auto"/>
            <w:left w:val="none" w:sz="0" w:space="0" w:color="auto"/>
            <w:bottom w:val="none" w:sz="0" w:space="0" w:color="auto"/>
            <w:right w:val="none" w:sz="0" w:space="0" w:color="auto"/>
          </w:divBdr>
          <w:divsChild>
            <w:div w:id="23479780">
              <w:marLeft w:val="0"/>
              <w:marRight w:val="0"/>
              <w:marTop w:val="0"/>
              <w:marBottom w:val="0"/>
              <w:divBdr>
                <w:top w:val="none" w:sz="0" w:space="0" w:color="auto"/>
                <w:left w:val="none" w:sz="0" w:space="0" w:color="auto"/>
                <w:bottom w:val="none" w:sz="0" w:space="0" w:color="auto"/>
                <w:right w:val="none" w:sz="0" w:space="0" w:color="auto"/>
              </w:divBdr>
            </w:div>
            <w:div w:id="241717616">
              <w:marLeft w:val="0"/>
              <w:marRight w:val="0"/>
              <w:marTop w:val="0"/>
              <w:marBottom w:val="0"/>
              <w:divBdr>
                <w:top w:val="none" w:sz="0" w:space="0" w:color="auto"/>
                <w:left w:val="none" w:sz="0" w:space="0" w:color="auto"/>
                <w:bottom w:val="none" w:sz="0" w:space="0" w:color="auto"/>
                <w:right w:val="none" w:sz="0" w:space="0" w:color="auto"/>
              </w:divBdr>
            </w:div>
            <w:div w:id="328758025">
              <w:marLeft w:val="0"/>
              <w:marRight w:val="0"/>
              <w:marTop w:val="0"/>
              <w:marBottom w:val="0"/>
              <w:divBdr>
                <w:top w:val="none" w:sz="0" w:space="0" w:color="auto"/>
                <w:left w:val="none" w:sz="0" w:space="0" w:color="auto"/>
                <w:bottom w:val="none" w:sz="0" w:space="0" w:color="auto"/>
                <w:right w:val="none" w:sz="0" w:space="0" w:color="auto"/>
              </w:divBdr>
            </w:div>
            <w:div w:id="472874919">
              <w:marLeft w:val="0"/>
              <w:marRight w:val="0"/>
              <w:marTop w:val="0"/>
              <w:marBottom w:val="0"/>
              <w:divBdr>
                <w:top w:val="none" w:sz="0" w:space="0" w:color="auto"/>
                <w:left w:val="none" w:sz="0" w:space="0" w:color="auto"/>
                <w:bottom w:val="none" w:sz="0" w:space="0" w:color="auto"/>
                <w:right w:val="none" w:sz="0" w:space="0" w:color="auto"/>
              </w:divBdr>
            </w:div>
            <w:div w:id="702948253">
              <w:marLeft w:val="0"/>
              <w:marRight w:val="0"/>
              <w:marTop w:val="0"/>
              <w:marBottom w:val="0"/>
              <w:divBdr>
                <w:top w:val="none" w:sz="0" w:space="0" w:color="auto"/>
                <w:left w:val="none" w:sz="0" w:space="0" w:color="auto"/>
                <w:bottom w:val="none" w:sz="0" w:space="0" w:color="auto"/>
                <w:right w:val="none" w:sz="0" w:space="0" w:color="auto"/>
              </w:divBdr>
            </w:div>
            <w:div w:id="936207305">
              <w:marLeft w:val="0"/>
              <w:marRight w:val="0"/>
              <w:marTop w:val="0"/>
              <w:marBottom w:val="0"/>
              <w:divBdr>
                <w:top w:val="none" w:sz="0" w:space="0" w:color="auto"/>
                <w:left w:val="none" w:sz="0" w:space="0" w:color="auto"/>
                <w:bottom w:val="none" w:sz="0" w:space="0" w:color="auto"/>
                <w:right w:val="none" w:sz="0" w:space="0" w:color="auto"/>
              </w:divBdr>
            </w:div>
            <w:div w:id="947856991">
              <w:marLeft w:val="0"/>
              <w:marRight w:val="0"/>
              <w:marTop w:val="0"/>
              <w:marBottom w:val="0"/>
              <w:divBdr>
                <w:top w:val="none" w:sz="0" w:space="0" w:color="auto"/>
                <w:left w:val="none" w:sz="0" w:space="0" w:color="auto"/>
                <w:bottom w:val="none" w:sz="0" w:space="0" w:color="auto"/>
                <w:right w:val="none" w:sz="0" w:space="0" w:color="auto"/>
              </w:divBdr>
            </w:div>
            <w:div w:id="967861256">
              <w:marLeft w:val="0"/>
              <w:marRight w:val="0"/>
              <w:marTop w:val="0"/>
              <w:marBottom w:val="0"/>
              <w:divBdr>
                <w:top w:val="none" w:sz="0" w:space="0" w:color="auto"/>
                <w:left w:val="none" w:sz="0" w:space="0" w:color="auto"/>
                <w:bottom w:val="none" w:sz="0" w:space="0" w:color="auto"/>
                <w:right w:val="none" w:sz="0" w:space="0" w:color="auto"/>
              </w:divBdr>
            </w:div>
            <w:div w:id="1039471566">
              <w:marLeft w:val="0"/>
              <w:marRight w:val="0"/>
              <w:marTop w:val="0"/>
              <w:marBottom w:val="0"/>
              <w:divBdr>
                <w:top w:val="none" w:sz="0" w:space="0" w:color="auto"/>
                <w:left w:val="none" w:sz="0" w:space="0" w:color="auto"/>
                <w:bottom w:val="none" w:sz="0" w:space="0" w:color="auto"/>
                <w:right w:val="none" w:sz="0" w:space="0" w:color="auto"/>
              </w:divBdr>
            </w:div>
            <w:div w:id="1327396949">
              <w:marLeft w:val="0"/>
              <w:marRight w:val="0"/>
              <w:marTop w:val="0"/>
              <w:marBottom w:val="0"/>
              <w:divBdr>
                <w:top w:val="none" w:sz="0" w:space="0" w:color="auto"/>
                <w:left w:val="none" w:sz="0" w:space="0" w:color="auto"/>
                <w:bottom w:val="none" w:sz="0" w:space="0" w:color="auto"/>
                <w:right w:val="none" w:sz="0" w:space="0" w:color="auto"/>
              </w:divBdr>
            </w:div>
            <w:div w:id="1329402607">
              <w:marLeft w:val="0"/>
              <w:marRight w:val="0"/>
              <w:marTop w:val="0"/>
              <w:marBottom w:val="0"/>
              <w:divBdr>
                <w:top w:val="none" w:sz="0" w:space="0" w:color="auto"/>
                <w:left w:val="none" w:sz="0" w:space="0" w:color="auto"/>
                <w:bottom w:val="none" w:sz="0" w:space="0" w:color="auto"/>
                <w:right w:val="none" w:sz="0" w:space="0" w:color="auto"/>
              </w:divBdr>
            </w:div>
            <w:div w:id="1397901956">
              <w:marLeft w:val="0"/>
              <w:marRight w:val="0"/>
              <w:marTop w:val="0"/>
              <w:marBottom w:val="0"/>
              <w:divBdr>
                <w:top w:val="none" w:sz="0" w:space="0" w:color="auto"/>
                <w:left w:val="none" w:sz="0" w:space="0" w:color="auto"/>
                <w:bottom w:val="none" w:sz="0" w:space="0" w:color="auto"/>
                <w:right w:val="none" w:sz="0" w:space="0" w:color="auto"/>
              </w:divBdr>
            </w:div>
            <w:div w:id="1704550580">
              <w:marLeft w:val="0"/>
              <w:marRight w:val="0"/>
              <w:marTop w:val="0"/>
              <w:marBottom w:val="0"/>
              <w:divBdr>
                <w:top w:val="none" w:sz="0" w:space="0" w:color="auto"/>
                <w:left w:val="none" w:sz="0" w:space="0" w:color="auto"/>
                <w:bottom w:val="none" w:sz="0" w:space="0" w:color="auto"/>
                <w:right w:val="none" w:sz="0" w:space="0" w:color="auto"/>
              </w:divBdr>
            </w:div>
            <w:div w:id="1712487327">
              <w:marLeft w:val="0"/>
              <w:marRight w:val="0"/>
              <w:marTop w:val="0"/>
              <w:marBottom w:val="0"/>
              <w:divBdr>
                <w:top w:val="none" w:sz="0" w:space="0" w:color="auto"/>
                <w:left w:val="none" w:sz="0" w:space="0" w:color="auto"/>
                <w:bottom w:val="none" w:sz="0" w:space="0" w:color="auto"/>
                <w:right w:val="none" w:sz="0" w:space="0" w:color="auto"/>
              </w:divBdr>
            </w:div>
            <w:div w:id="1771076082">
              <w:marLeft w:val="0"/>
              <w:marRight w:val="0"/>
              <w:marTop w:val="0"/>
              <w:marBottom w:val="0"/>
              <w:divBdr>
                <w:top w:val="none" w:sz="0" w:space="0" w:color="auto"/>
                <w:left w:val="none" w:sz="0" w:space="0" w:color="auto"/>
                <w:bottom w:val="none" w:sz="0" w:space="0" w:color="auto"/>
                <w:right w:val="none" w:sz="0" w:space="0" w:color="auto"/>
              </w:divBdr>
            </w:div>
            <w:div w:id="1847476680">
              <w:marLeft w:val="0"/>
              <w:marRight w:val="0"/>
              <w:marTop w:val="0"/>
              <w:marBottom w:val="0"/>
              <w:divBdr>
                <w:top w:val="none" w:sz="0" w:space="0" w:color="auto"/>
                <w:left w:val="none" w:sz="0" w:space="0" w:color="auto"/>
                <w:bottom w:val="none" w:sz="0" w:space="0" w:color="auto"/>
                <w:right w:val="none" w:sz="0" w:space="0" w:color="auto"/>
              </w:divBdr>
            </w:div>
            <w:div w:id="1854489805">
              <w:marLeft w:val="0"/>
              <w:marRight w:val="0"/>
              <w:marTop w:val="0"/>
              <w:marBottom w:val="0"/>
              <w:divBdr>
                <w:top w:val="none" w:sz="0" w:space="0" w:color="auto"/>
                <w:left w:val="none" w:sz="0" w:space="0" w:color="auto"/>
                <w:bottom w:val="none" w:sz="0" w:space="0" w:color="auto"/>
                <w:right w:val="none" w:sz="0" w:space="0" w:color="auto"/>
              </w:divBdr>
            </w:div>
          </w:divsChild>
        </w:div>
        <w:div w:id="946692900">
          <w:marLeft w:val="0"/>
          <w:marRight w:val="0"/>
          <w:marTop w:val="0"/>
          <w:marBottom w:val="0"/>
          <w:divBdr>
            <w:top w:val="none" w:sz="0" w:space="0" w:color="auto"/>
            <w:left w:val="none" w:sz="0" w:space="0" w:color="auto"/>
            <w:bottom w:val="none" w:sz="0" w:space="0" w:color="auto"/>
            <w:right w:val="none" w:sz="0" w:space="0" w:color="auto"/>
          </w:divBdr>
          <w:divsChild>
            <w:div w:id="18361671">
              <w:marLeft w:val="0"/>
              <w:marRight w:val="0"/>
              <w:marTop w:val="0"/>
              <w:marBottom w:val="0"/>
              <w:divBdr>
                <w:top w:val="none" w:sz="0" w:space="0" w:color="auto"/>
                <w:left w:val="none" w:sz="0" w:space="0" w:color="auto"/>
                <w:bottom w:val="none" w:sz="0" w:space="0" w:color="auto"/>
                <w:right w:val="none" w:sz="0" w:space="0" w:color="auto"/>
              </w:divBdr>
            </w:div>
            <w:div w:id="65035111">
              <w:marLeft w:val="0"/>
              <w:marRight w:val="0"/>
              <w:marTop w:val="0"/>
              <w:marBottom w:val="0"/>
              <w:divBdr>
                <w:top w:val="none" w:sz="0" w:space="0" w:color="auto"/>
                <w:left w:val="none" w:sz="0" w:space="0" w:color="auto"/>
                <w:bottom w:val="none" w:sz="0" w:space="0" w:color="auto"/>
                <w:right w:val="none" w:sz="0" w:space="0" w:color="auto"/>
              </w:divBdr>
            </w:div>
            <w:div w:id="99959758">
              <w:marLeft w:val="0"/>
              <w:marRight w:val="0"/>
              <w:marTop w:val="0"/>
              <w:marBottom w:val="0"/>
              <w:divBdr>
                <w:top w:val="none" w:sz="0" w:space="0" w:color="auto"/>
                <w:left w:val="none" w:sz="0" w:space="0" w:color="auto"/>
                <w:bottom w:val="none" w:sz="0" w:space="0" w:color="auto"/>
                <w:right w:val="none" w:sz="0" w:space="0" w:color="auto"/>
              </w:divBdr>
            </w:div>
            <w:div w:id="108866261">
              <w:marLeft w:val="0"/>
              <w:marRight w:val="0"/>
              <w:marTop w:val="0"/>
              <w:marBottom w:val="0"/>
              <w:divBdr>
                <w:top w:val="none" w:sz="0" w:space="0" w:color="auto"/>
                <w:left w:val="none" w:sz="0" w:space="0" w:color="auto"/>
                <w:bottom w:val="none" w:sz="0" w:space="0" w:color="auto"/>
                <w:right w:val="none" w:sz="0" w:space="0" w:color="auto"/>
              </w:divBdr>
            </w:div>
            <w:div w:id="168449260">
              <w:marLeft w:val="0"/>
              <w:marRight w:val="0"/>
              <w:marTop w:val="0"/>
              <w:marBottom w:val="0"/>
              <w:divBdr>
                <w:top w:val="none" w:sz="0" w:space="0" w:color="auto"/>
                <w:left w:val="none" w:sz="0" w:space="0" w:color="auto"/>
                <w:bottom w:val="none" w:sz="0" w:space="0" w:color="auto"/>
                <w:right w:val="none" w:sz="0" w:space="0" w:color="auto"/>
              </w:divBdr>
            </w:div>
            <w:div w:id="324935268">
              <w:marLeft w:val="0"/>
              <w:marRight w:val="0"/>
              <w:marTop w:val="0"/>
              <w:marBottom w:val="0"/>
              <w:divBdr>
                <w:top w:val="none" w:sz="0" w:space="0" w:color="auto"/>
                <w:left w:val="none" w:sz="0" w:space="0" w:color="auto"/>
                <w:bottom w:val="none" w:sz="0" w:space="0" w:color="auto"/>
                <w:right w:val="none" w:sz="0" w:space="0" w:color="auto"/>
              </w:divBdr>
            </w:div>
            <w:div w:id="470028019">
              <w:marLeft w:val="0"/>
              <w:marRight w:val="0"/>
              <w:marTop w:val="0"/>
              <w:marBottom w:val="0"/>
              <w:divBdr>
                <w:top w:val="none" w:sz="0" w:space="0" w:color="auto"/>
                <w:left w:val="none" w:sz="0" w:space="0" w:color="auto"/>
                <w:bottom w:val="none" w:sz="0" w:space="0" w:color="auto"/>
                <w:right w:val="none" w:sz="0" w:space="0" w:color="auto"/>
              </w:divBdr>
            </w:div>
            <w:div w:id="736708885">
              <w:marLeft w:val="0"/>
              <w:marRight w:val="0"/>
              <w:marTop w:val="0"/>
              <w:marBottom w:val="0"/>
              <w:divBdr>
                <w:top w:val="none" w:sz="0" w:space="0" w:color="auto"/>
                <w:left w:val="none" w:sz="0" w:space="0" w:color="auto"/>
                <w:bottom w:val="none" w:sz="0" w:space="0" w:color="auto"/>
                <w:right w:val="none" w:sz="0" w:space="0" w:color="auto"/>
              </w:divBdr>
            </w:div>
            <w:div w:id="782305683">
              <w:marLeft w:val="0"/>
              <w:marRight w:val="0"/>
              <w:marTop w:val="0"/>
              <w:marBottom w:val="0"/>
              <w:divBdr>
                <w:top w:val="none" w:sz="0" w:space="0" w:color="auto"/>
                <w:left w:val="none" w:sz="0" w:space="0" w:color="auto"/>
                <w:bottom w:val="none" w:sz="0" w:space="0" w:color="auto"/>
                <w:right w:val="none" w:sz="0" w:space="0" w:color="auto"/>
              </w:divBdr>
            </w:div>
            <w:div w:id="1065563318">
              <w:marLeft w:val="0"/>
              <w:marRight w:val="0"/>
              <w:marTop w:val="0"/>
              <w:marBottom w:val="0"/>
              <w:divBdr>
                <w:top w:val="none" w:sz="0" w:space="0" w:color="auto"/>
                <w:left w:val="none" w:sz="0" w:space="0" w:color="auto"/>
                <w:bottom w:val="none" w:sz="0" w:space="0" w:color="auto"/>
                <w:right w:val="none" w:sz="0" w:space="0" w:color="auto"/>
              </w:divBdr>
            </w:div>
            <w:div w:id="1194732979">
              <w:marLeft w:val="0"/>
              <w:marRight w:val="0"/>
              <w:marTop w:val="0"/>
              <w:marBottom w:val="0"/>
              <w:divBdr>
                <w:top w:val="none" w:sz="0" w:space="0" w:color="auto"/>
                <w:left w:val="none" w:sz="0" w:space="0" w:color="auto"/>
                <w:bottom w:val="none" w:sz="0" w:space="0" w:color="auto"/>
                <w:right w:val="none" w:sz="0" w:space="0" w:color="auto"/>
              </w:divBdr>
            </w:div>
            <w:div w:id="1275599108">
              <w:marLeft w:val="0"/>
              <w:marRight w:val="0"/>
              <w:marTop w:val="0"/>
              <w:marBottom w:val="0"/>
              <w:divBdr>
                <w:top w:val="none" w:sz="0" w:space="0" w:color="auto"/>
                <w:left w:val="none" w:sz="0" w:space="0" w:color="auto"/>
                <w:bottom w:val="none" w:sz="0" w:space="0" w:color="auto"/>
                <w:right w:val="none" w:sz="0" w:space="0" w:color="auto"/>
              </w:divBdr>
            </w:div>
            <w:div w:id="1276983240">
              <w:marLeft w:val="0"/>
              <w:marRight w:val="0"/>
              <w:marTop w:val="0"/>
              <w:marBottom w:val="0"/>
              <w:divBdr>
                <w:top w:val="none" w:sz="0" w:space="0" w:color="auto"/>
                <w:left w:val="none" w:sz="0" w:space="0" w:color="auto"/>
                <w:bottom w:val="none" w:sz="0" w:space="0" w:color="auto"/>
                <w:right w:val="none" w:sz="0" w:space="0" w:color="auto"/>
              </w:divBdr>
            </w:div>
            <w:div w:id="1287465722">
              <w:marLeft w:val="0"/>
              <w:marRight w:val="0"/>
              <w:marTop w:val="0"/>
              <w:marBottom w:val="0"/>
              <w:divBdr>
                <w:top w:val="none" w:sz="0" w:space="0" w:color="auto"/>
                <w:left w:val="none" w:sz="0" w:space="0" w:color="auto"/>
                <w:bottom w:val="none" w:sz="0" w:space="0" w:color="auto"/>
                <w:right w:val="none" w:sz="0" w:space="0" w:color="auto"/>
              </w:divBdr>
            </w:div>
            <w:div w:id="1347096695">
              <w:marLeft w:val="0"/>
              <w:marRight w:val="0"/>
              <w:marTop w:val="0"/>
              <w:marBottom w:val="0"/>
              <w:divBdr>
                <w:top w:val="none" w:sz="0" w:space="0" w:color="auto"/>
                <w:left w:val="none" w:sz="0" w:space="0" w:color="auto"/>
                <w:bottom w:val="none" w:sz="0" w:space="0" w:color="auto"/>
                <w:right w:val="none" w:sz="0" w:space="0" w:color="auto"/>
              </w:divBdr>
            </w:div>
            <w:div w:id="1385135214">
              <w:marLeft w:val="0"/>
              <w:marRight w:val="0"/>
              <w:marTop w:val="0"/>
              <w:marBottom w:val="0"/>
              <w:divBdr>
                <w:top w:val="none" w:sz="0" w:space="0" w:color="auto"/>
                <w:left w:val="none" w:sz="0" w:space="0" w:color="auto"/>
                <w:bottom w:val="none" w:sz="0" w:space="0" w:color="auto"/>
                <w:right w:val="none" w:sz="0" w:space="0" w:color="auto"/>
              </w:divBdr>
            </w:div>
            <w:div w:id="1606959589">
              <w:marLeft w:val="0"/>
              <w:marRight w:val="0"/>
              <w:marTop w:val="0"/>
              <w:marBottom w:val="0"/>
              <w:divBdr>
                <w:top w:val="none" w:sz="0" w:space="0" w:color="auto"/>
                <w:left w:val="none" w:sz="0" w:space="0" w:color="auto"/>
                <w:bottom w:val="none" w:sz="0" w:space="0" w:color="auto"/>
                <w:right w:val="none" w:sz="0" w:space="0" w:color="auto"/>
              </w:divBdr>
            </w:div>
            <w:div w:id="1777363490">
              <w:marLeft w:val="0"/>
              <w:marRight w:val="0"/>
              <w:marTop w:val="0"/>
              <w:marBottom w:val="0"/>
              <w:divBdr>
                <w:top w:val="none" w:sz="0" w:space="0" w:color="auto"/>
                <w:left w:val="none" w:sz="0" w:space="0" w:color="auto"/>
                <w:bottom w:val="none" w:sz="0" w:space="0" w:color="auto"/>
                <w:right w:val="none" w:sz="0" w:space="0" w:color="auto"/>
              </w:divBdr>
            </w:div>
            <w:div w:id="1820220986">
              <w:marLeft w:val="0"/>
              <w:marRight w:val="0"/>
              <w:marTop w:val="0"/>
              <w:marBottom w:val="0"/>
              <w:divBdr>
                <w:top w:val="none" w:sz="0" w:space="0" w:color="auto"/>
                <w:left w:val="none" w:sz="0" w:space="0" w:color="auto"/>
                <w:bottom w:val="none" w:sz="0" w:space="0" w:color="auto"/>
                <w:right w:val="none" w:sz="0" w:space="0" w:color="auto"/>
              </w:divBdr>
            </w:div>
            <w:div w:id="2069068224">
              <w:marLeft w:val="0"/>
              <w:marRight w:val="0"/>
              <w:marTop w:val="0"/>
              <w:marBottom w:val="0"/>
              <w:divBdr>
                <w:top w:val="none" w:sz="0" w:space="0" w:color="auto"/>
                <w:left w:val="none" w:sz="0" w:space="0" w:color="auto"/>
                <w:bottom w:val="none" w:sz="0" w:space="0" w:color="auto"/>
                <w:right w:val="none" w:sz="0" w:space="0" w:color="auto"/>
              </w:divBdr>
            </w:div>
          </w:divsChild>
        </w:div>
        <w:div w:id="950666840">
          <w:marLeft w:val="0"/>
          <w:marRight w:val="0"/>
          <w:marTop w:val="0"/>
          <w:marBottom w:val="0"/>
          <w:divBdr>
            <w:top w:val="none" w:sz="0" w:space="0" w:color="auto"/>
            <w:left w:val="none" w:sz="0" w:space="0" w:color="auto"/>
            <w:bottom w:val="none" w:sz="0" w:space="0" w:color="auto"/>
            <w:right w:val="none" w:sz="0" w:space="0" w:color="auto"/>
          </w:divBdr>
          <w:divsChild>
            <w:div w:id="13574746">
              <w:marLeft w:val="0"/>
              <w:marRight w:val="0"/>
              <w:marTop w:val="0"/>
              <w:marBottom w:val="0"/>
              <w:divBdr>
                <w:top w:val="none" w:sz="0" w:space="0" w:color="auto"/>
                <w:left w:val="none" w:sz="0" w:space="0" w:color="auto"/>
                <w:bottom w:val="none" w:sz="0" w:space="0" w:color="auto"/>
                <w:right w:val="none" w:sz="0" w:space="0" w:color="auto"/>
              </w:divBdr>
            </w:div>
            <w:div w:id="45760752">
              <w:marLeft w:val="0"/>
              <w:marRight w:val="0"/>
              <w:marTop w:val="0"/>
              <w:marBottom w:val="0"/>
              <w:divBdr>
                <w:top w:val="none" w:sz="0" w:space="0" w:color="auto"/>
                <w:left w:val="none" w:sz="0" w:space="0" w:color="auto"/>
                <w:bottom w:val="none" w:sz="0" w:space="0" w:color="auto"/>
                <w:right w:val="none" w:sz="0" w:space="0" w:color="auto"/>
              </w:divBdr>
            </w:div>
            <w:div w:id="115757161">
              <w:marLeft w:val="0"/>
              <w:marRight w:val="0"/>
              <w:marTop w:val="0"/>
              <w:marBottom w:val="0"/>
              <w:divBdr>
                <w:top w:val="none" w:sz="0" w:space="0" w:color="auto"/>
                <w:left w:val="none" w:sz="0" w:space="0" w:color="auto"/>
                <w:bottom w:val="none" w:sz="0" w:space="0" w:color="auto"/>
                <w:right w:val="none" w:sz="0" w:space="0" w:color="auto"/>
              </w:divBdr>
            </w:div>
            <w:div w:id="129518103">
              <w:marLeft w:val="0"/>
              <w:marRight w:val="0"/>
              <w:marTop w:val="0"/>
              <w:marBottom w:val="0"/>
              <w:divBdr>
                <w:top w:val="none" w:sz="0" w:space="0" w:color="auto"/>
                <w:left w:val="none" w:sz="0" w:space="0" w:color="auto"/>
                <w:bottom w:val="none" w:sz="0" w:space="0" w:color="auto"/>
                <w:right w:val="none" w:sz="0" w:space="0" w:color="auto"/>
              </w:divBdr>
            </w:div>
            <w:div w:id="267851841">
              <w:marLeft w:val="0"/>
              <w:marRight w:val="0"/>
              <w:marTop w:val="0"/>
              <w:marBottom w:val="0"/>
              <w:divBdr>
                <w:top w:val="none" w:sz="0" w:space="0" w:color="auto"/>
                <w:left w:val="none" w:sz="0" w:space="0" w:color="auto"/>
                <w:bottom w:val="none" w:sz="0" w:space="0" w:color="auto"/>
                <w:right w:val="none" w:sz="0" w:space="0" w:color="auto"/>
              </w:divBdr>
            </w:div>
            <w:div w:id="667101806">
              <w:marLeft w:val="0"/>
              <w:marRight w:val="0"/>
              <w:marTop w:val="0"/>
              <w:marBottom w:val="0"/>
              <w:divBdr>
                <w:top w:val="none" w:sz="0" w:space="0" w:color="auto"/>
                <w:left w:val="none" w:sz="0" w:space="0" w:color="auto"/>
                <w:bottom w:val="none" w:sz="0" w:space="0" w:color="auto"/>
                <w:right w:val="none" w:sz="0" w:space="0" w:color="auto"/>
              </w:divBdr>
            </w:div>
            <w:div w:id="681972346">
              <w:marLeft w:val="0"/>
              <w:marRight w:val="0"/>
              <w:marTop w:val="0"/>
              <w:marBottom w:val="0"/>
              <w:divBdr>
                <w:top w:val="none" w:sz="0" w:space="0" w:color="auto"/>
                <w:left w:val="none" w:sz="0" w:space="0" w:color="auto"/>
                <w:bottom w:val="none" w:sz="0" w:space="0" w:color="auto"/>
                <w:right w:val="none" w:sz="0" w:space="0" w:color="auto"/>
              </w:divBdr>
            </w:div>
            <w:div w:id="850337260">
              <w:marLeft w:val="0"/>
              <w:marRight w:val="0"/>
              <w:marTop w:val="0"/>
              <w:marBottom w:val="0"/>
              <w:divBdr>
                <w:top w:val="none" w:sz="0" w:space="0" w:color="auto"/>
                <w:left w:val="none" w:sz="0" w:space="0" w:color="auto"/>
                <w:bottom w:val="none" w:sz="0" w:space="0" w:color="auto"/>
                <w:right w:val="none" w:sz="0" w:space="0" w:color="auto"/>
              </w:divBdr>
            </w:div>
            <w:div w:id="1070494648">
              <w:marLeft w:val="0"/>
              <w:marRight w:val="0"/>
              <w:marTop w:val="0"/>
              <w:marBottom w:val="0"/>
              <w:divBdr>
                <w:top w:val="none" w:sz="0" w:space="0" w:color="auto"/>
                <w:left w:val="none" w:sz="0" w:space="0" w:color="auto"/>
                <w:bottom w:val="none" w:sz="0" w:space="0" w:color="auto"/>
                <w:right w:val="none" w:sz="0" w:space="0" w:color="auto"/>
              </w:divBdr>
            </w:div>
            <w:div w:id="1151822887">
              <w:marLeft w:val="0"/>
              <w:marRight w:val="0"/>
              <w:marTop w:val="0"/>
              <w:marBottom w:val="0"/>
              <w:divBdr>
                <w:top w:val="none" w:sz="0" w:space="0" w:color="auto"/>
                <w:left w:val="none" w:sz="0" w:space="0" w:color="auto"/>
                <w:bottom w:val="none" w:sz="0" w:space="0" w:color="auto"/>
                <w:right w:val="none" w:sz="0" w:space="0" w:color="auto"/>
              </w:divBdr>
            </w:div>
            <w:div w:id="1223173301">
              <w:marLeft w:val="0"/>
              <w:marRight w:val="0"/>
              <w:marTop w:val="0"/>
              <w:marBottom w:val="0"/>
              <w:divBdr>
                <w:top w:val="none" w:sz="0" w:space="0" w:color="auto"/>
                <w:left w:val="none" w:sz="0" w:space="0" w:color="auto"/>
                <w:bottom w:val="none" w:sz="0" w:space="0" w:color="auto"/>
                <w:right w:val="none" w:sz="0" w:space="0" w:color="auto"/>
              </w:divBdr>
            </w:div>
            <w:div w:id="1487236948">
              <w:marLeft w:val="0"/>
              <w:marRight w:val="0"/>
              <w:marTop w:val="0"/>
              <w:marBottom w:val="0"/>
              <w:divBdr>
                <w:top w:val="none" w:sz="0" w:space="0" w:color="auto"/>
                <w:left w:val="none" w:sz="0" w:space="0" w:color="auto"/>
                <w:bottom w:val="none" w:sz="0" w:space="0" w:color="auto"/>
                <w:right w:val="none" w:sz="0" w:space="0" w:color="auto"/>
              </w:divBdr>
            </w:div>
            <w:div w:id="1558861255">
              <w:marLeft w:val="0"/>
              <w:marRight w:val="0"/>
              <w:marTop w:val="0"/>
              <w:marBottom w:val="0"/>
              <w:divBdr>
                <w:top w:val="none" w:sz="0" w:space="0" w:color="auto"/>
                <w:left w:val="none" w:sz="0" w:space="0" w:color="auto"/>
                <w:bottom w:val="none" w:sz="0" w:space="0" w:color="auto"/>
                <w:right w:val="none" w:sz="0" w:space="0" w:color="auto"/>
              </w:divBdr>
            </w:div>
            <w:div w:id="1577473152">
              <w:marLeft w:val="0"/>
              <w:marRight w:val="0"/>
              <w:marTop w:val="0"/>
              <w:marBottom w:val="0"/>
              <w:divBdr>
                <w:top w:val="none" w:sz="0" w:space="0" w:color="auto"/>
                <w:left w:val="none" w:sz="0" w:space="0" w:color="auto"/>
                <w:bottom w:val="none" w:sz="0" w:space="0" w:color="auto"/>
                <w:right w:val="none" w:sz="0" w:space="0" w:color="auto"/>
              </w:divBdr>
            </w:div>
            <w:div w:id="1599480235">
              <w:marLeft w:val="0"/>
              <w:marRight w:val="0"/>
              <w:marTop w:val="0"/>
              <w:marBottom w:val="0"/>
              <w:divBdr>
                <w:top w:val="none" w:sz="0" w:space="0" w:color="auto"/>
                <w:left w:val="none" w:sz="0" w:space="0" w:color="auto"/>
                <w:bottom w:val="none" w:sz="0" w:space="0" w:color="auto"/>
                <w:right w:val="none" w:sz="0" w:space="0" w:color="auto"/>
              </w:divBdr>
            </w:div>
            <w:div w:id="1607350918">
              <w:marLeft w:val="0"/>
              <w:marRight w:val="0"/>
              <w:marTop w:val="0"/>
              <w:marBottom w:val="0"/>
              <w:divBdr>
                <w:top w:val="none" w:sz="0" w:space="0" w:color="auto"/>
                <w:left w:val="none" w:sz="0" w:space="0" w:color="auto"/>
                <w:bottom w:val="none" w:sz="0" w:space="0" w:color="auto"/>
                <w:right w:val="none" w:sz="0" w:space="0" w:color="auto"/>
              </w:divBdr>
            </w:div>
            <w:div w:id="1618947933">
              <w:marLeft w:val="0"/>
              <w:marRight w:val="0"/>
              <w:marTop w:val="0"/>
              <w:marBottom w:val="0"/>
              <w:divBdr>
                <w:top w:val="none" w:sz="0" w:space="0" w:color="auto"/>
                <w:left w:val="none" w:sz="0" w:space="0" w:color="auto"/>
                <w:bottom w:val="none" w:sz="0" w:space="0" w:color="auto"/>
                <w:right w:val="none" w:sz="0" w:space="0" w:color="auto"/>
              </w:divBdr>
            </w:div>
            <w:div w:id="1934120461">
              <w:marLeft w:val="0"/>
              <w:marRight w:val="0"/>
              <w:marTop w:val="0"/>
              <w:marBottom w:val="0"/>
              <w:divBdr>
                <w:top w:val="none" w:sz="0" w:space="0" w:color="auto"/>
                <w:left w:val="none" w:sz="0" w:space="0" w:color="auto"/>
                <w:bottom w:val="none" w:sz="0" w:space="0" w:color="auto"/>
                <w:right w:val="none" w:sz="0" w:space="0" w:color="auto"/>
              </w:divBdr>
            </w:div>
            <w:div w:id="1950116077">
              <w:marLeft w:val="0"/>
              <w:marRight w:val="0"/>
              <w:marTop w:val="0"/>
              <w:marBottom w:val="0"/>
              <w:divBdr>
                <w:top w:val="none" w:sz="0" w:space="0" w:color="auto"/>
                <w:left w:val="none" w:sz="0" w:space="0" w:color="auto"/>
                <w:bottom w:val="none" w:sz="0" w:space="0" w:color="auto"/>
                <w:right w:val="none" w:sz="0" w:space="0" w:color="auto"/>
              </w:divBdr>
            </w:div>
            <w:div w:id="1976594622">
              <w:marLeft w:val="0"/>
              <w:marRight w:val="0"/>
              <w:marTop w:val="0"/>
              <w:marBottom w:val="0"/>
              <w:divBdr>
                <w:top w:val="none" w:sz="0" w:space="0" w:color="auto"/>
                <w:left w:val="none" w:sz="0" w:space="0" w:color="auto"/>
                <w:bottom w:val="none" w:sz="0" w:space="0" w:color="auto"/>
                <w:right w:val="none" w:sz="0" w:space="0" w:color="auto"/>
              </w:divBdr>
            </w:div>
          </w:divsChild>
        </w:div>
        <w:div w:id="973756044">
          <w:marLeft w:val="0"/>
          <w:marRight w:val="0"/>
          <w:marTop w:val="0"/>
          <w:marBottom w:val="0"/>
          <w:divBdr>
            <w:top w:val="none" w:sz="0" w:space="0" w:color="auto"/>
            <w:left w:val="none" w:sz="0" w:space="0" w:color="auto"/>
            <w:bottom w:val="none" w:sz="0" w:space="0" w:color="auto"/>
            <w:right w:val="none" w:sz="0" w:space="0" w:color="auto"/>
          </w:divBdr>
          <w:divsChild>
            <w:div w:id="58552136">
              <w:marLeft w:val="0"/>
              <w:marRight w:val="0"/>
              <w:marTop w:val="0"/>
              <w:marBottom w:val="0"/>
              <w:divBdr>
                <w:top w:val="none" w:sz="0" w:space="0" w:color="auto"/>
                <w:left w:val="none" w:sz="0" w:space="0" w:color="auto"/>
                <w:bottom w:val="none" w:sz="0" w:space="0" w:color="auto"/>
                <w:right w:val="none" w:sz="0" w:space="0" w:color="auto"/>
              </w:divBdr>
            </w:div>
            <w:div w:id="190723529">
              <w:marLeft w:val="0"/>
              <w:marRight w:val="0"/>
              <w:marTop w:val="0"/>
              <w:marBottom w:val="0"/>
              <w:divBdr>
                <w:top w:val="none" w:sz="0" w:space="0" w:color="auto"/>
                <w:left w:val="none" w:sz="0" w:space="0" w:color="auto"/>
                <w:bottom w:val="none" w:sz="0" w:space="0" w:color="auto"/>
                <w:right w:val="none" w:sz="0" w:space="0" w:color="auto"/>
              </w:divBdr>
            </w:div>
            <w:div w:id="288518465">
              <w:marLeft w:val="0"/>
              <w:marRight w:val="0"/>
              <w:marTop w:val="0"/>
              <w:marBottom w:val="0"/>
              <w:divBdr>
                <w:top w:val="none" w:sz="0" w:space="0" w:color="auto"/>
                <w:left w:val="none" w:sz="0" w:space="0" w:color="auto"/>
                <w:bottom w:val="none" w:sz="0" w:space="0" w:color="auto"/>
                <w:right w:val="none" w:sz="0" w:space="0" w:color="auto"/>
              </w:divBdr>
            </w:div>
            <w:div w:id="306278403">
              <w:marLeft w:val="0"/>
              <w:marRight w:val="0"/>
              <w:marTop w:val="0"/>
              <w:marBottom w:val="0"/>
              <w:divBdr>
                <w:top w:val="none" w:sz="0" w:space="0" w:color="auto"/>
                <w:left w:val="none" w:sz="0" w:space="0" w:color="auto"/>
                <w:bottom w:val="none" w:sz="0" w:space="0" w:color="auto"/>
                <w:right w:val="none" w:sz="0" w:space="0" w:color="auto"/>
              </w:divBdr>
            </w:div>
            <w:div w:id="359086621">
              <w:marLeft w:val="0"/>
              <w:marRight w:val="0"/>
              <w:marTop w:val="0"/>
              <w:marBottom w:val="0"/>
              <w:divBdr>
                <w:top w:val="none" w:sz="0" w:space="0" w:color="auto"/>
                <w:left w:val="none" w:sz="0" w:space="0" w:color="auto"/>
                <w:bottom w:val="none" w:sz="0" w:space="0" w:color="auto"/>
                <w:right w:val="none" w:sz="0" w:space="0" w:color="auto"/>
              </w:divBdr>
            </w:div>
            <w:div w:id="415252886">
              <w:marLeft w:val="0"/>
              <w:marRight w:val="0"/>
              <w:marTop w:val="0"/>
              <w:marBottom w:val="0"/>
              <w:divBdr>
                <w:top w:val="none" w:sz="0" w:space="0" w:color="auto"/>
                <w:left w:val="none" w:sz="0" w:space="0" w:color="auto"/>
                <w:bottom w:val="none" w:sz="0" w:space="0" w:color="auto"/>
                <w:right w:val="none" w:sz="0" w:space="0" w:color="auto"/>
              </w:divBdr>
            </w:div>
            <w:div w:id="560408300">
              <w:marLeft w:val="0"/>
              <w:marRight w:val="0"/>
              <w:marTop w:val="0"/>
              <w:marBottom w:val="0"/>
              <w:divBdr>
                <w:top w:val="none" w:sz="0" w:space="0" w:color="auto"/>
                <w:left w:val="none" w:sz="0" w:space="0" w:color="auto"/>
                <w:bottom w:val="none" w:sz="0" w:space="0" w:color="auto"/>
                <w:right w:val="none" w:sz="0" w:space="0" w:color="auto"/>
              </w:divBdr>
            </w:div>
            <w:div w:id="568342644">
              <w:marLeft w:val="0"/>
              <w:marRight w:val="0"/>
              <w:marTop w:val="0"/>
              <w:marBottom w:val="0"/>
              <w:divBdr>
                <w:top w:val="none" w:sz="0" w:space="0" w:color="auto"/>
                <w:left w:val="none" w:sz="0" w:space="0" w:color="auto"/>
                <w:bottom w:val="none" w:sz="0" w:space="0" w:color="auto"/>
                <w:right w:val="none" w:sz="0" w:space="0" w:color="auto"/>
              </w:divBdr>
            </w:div>
            <w:div w:id="574509556">
              <w:marLeft w:val="0"/>
              <w:marRight w:val="0"/>
              <w:marTop w:val="0"/>
              <w:marBottom w:val="0"/>
              <w:divBdr>
                <w:top w:val="none" w:sz="0" w:space="0" w:color="auto"/>
                <w:left w:val="none" w:sz="0" w:space="0" w:color="auto"/>
                <w:bottom w:val="none" w:sz="0" w:space="0" w:color="auto"/>
                <w:right w:val="none" w:sz="0" w:space="0" w:color="auto"/>
              </w:divBdr>
            </w:div>
            <w:div w:id="779640363">
              <w:marLeft w:val="0"/>
              <w:marRight w:val="0"/>
              <w:marTop w:val="0"/>
              <w:marBottom w:val="0"/>
              <w:divBdr>
                <w:top w:val="none" w:sz="0" w:space="0" w:color="auto"/>
                <w:left w:val="none" w:sz="0" w:space="0" w:color="auto"/>
                <w:bottom w:val="none" w:sz="0" w:space="0" w:color="auto"/>
                <w:right w:val="none" w:sz="0" w:space="0" w:color="auto"/>
              </w:divBdr>
            </w:div>
            <w:div w:id="864708902">
              <w:marLeft w:val="0"/>
              <w:marRight w:val="0"/>
              <w:marTop w:val="0"/>
              <w:marBottom w:val="0"/>
              <w:divBdr>
                <w:top w:val="none" w:sz="0" w:space="0" w:color="auto"/>
                <w:left w:val="none" w:sz="0" w:space="0" w:color="auto"/>
                <w:bottom w:val="none" w:sz="0" w:space="0" w:color="auto"/>
                <w:right w:val="none" w:sz="0" w:space="0" w:color="auto"/>
              </w:divBdr>
            </w:div>
            <w:div w:id="979305648">
              <w:marLeft w:val="0"/>
              <w:marRight w:val="0"/>
              <w:marTop w:val="0"/>
              <w:marBottom w:val="0"/>
              <w:divBdr>
                <w:top w:val="none" w:sz="0" w:space="0" w:color="auto"/>
                <w:left w:val="none" w:sz="0" w:space="0" w:color="auto"/>
                <w:bottom w:val="none" w:sz="0" w:space="0" w:color="auto"/>
                <w:right w:val="none" w:sz="0" w:space="0" w:color="auto"/>
              </w:divBdr>
            </w:div>
            <w:div w:id="1266304189">
              <w:marLeft w:val="0"/>
              <w:marRight w:val="0"/>
              <w:marTop w:val="0"/>
              <w:marBottom w:val="0"/>
              <w:divBdr>
                <w:top w:val="none" w:sz="0" w:space="0" w:color="auto"/>
                <w:left w:val="none" w:sz="0" w:space="0" w:color="auto"/>
                <w:bottom w:val="none" w:sz="0" w:space="0" w:color="auto"/>
                <w:right w:val="none" w:sz="0" w:space="0" w:color="auto"/>
              </w:divBdr>
            </w:div>
            <w:div w:id="1376345114">
              <w:marLeft w:val="0"/>
              <w:marRight w:val="0"/>
              <w:marTop w:val="0"/>
              <w:marBottom w:val="0"/>
              <w:divBdr>
                <w:top w:val="none" w:sz="0" w:space="0" w:color="auto"/>
                <w:left w:val="none" w:sz="0" w:space="0" w:color="auto"/>
                <w:bottom w:val="none" w:sz="0" w:space="0" w:color="auto"/>
                <w:right w:val="none" w:sz="0" w:space="0" w:color="auto"/>
              </w:divBdr>
            </w:div>
            <w:div w:id="1527791055">
              <w:marLeft w:val="0"/>
              <w:marRight w:val="0"/>
              <w:marTop w:val="0"/>
              <w:marBottom w:val="0"/>
              <w:divBdr>
                <w:top w:val="none" w:sz="0" w:space="0" w:color="auto"/>
                <w:left w:val="none" w:sz="0" w:space="0" w:color="auto"/>
                <w:bottom w:val="none" w:sz="0" w:space="0" w:color="auto"/>
                <w:right w:val="none" w:sz="0" w:space="0" w:color="auto"/>
              </w:divBdr>
            </w:div>
            <w:div w:id="1528786070">
              <w:marLeft w:val="0"/>
              <w:marRight w:val="0"/>
              <w:marTop w:val="0"/>
              <w:marBottom w:val="0"/>
              <w:divBdr>
                <w:top w:val="none" w:sz="0" w:space="0" w:color="auto"/>
                <w:left w:val="none" w:sz="0" w:space="0" w:color="auto"/>
                <w:bottom w:val="none" w:sz="0" w:space="0" w:color="auto"/>
                <w:right w:val="none" w:sz="0" w:space="0" w:color="auto"/>
              </w:divBdr>
            </w:div>
            <w:div w:id="1533153018">
              <w:marLeft w:val="0"/>
              <w:marRight w:val="0"/>
              <w:marTop w:val="0"/>
              <w:marBottom w:val="0"/>
              <w:divBdr>
                <w:top w:val="none" w:sz="0" w:space="0" w:color="auto"/>
                <w:left w:val="none" w:sz="0" w:space="0" w:color="auto"/>
                <w:bottom w:val="none" w:sz="0" w:space="0" w:color="auto"/>
                <w:right w:val="none" w:sz="0" w:space="0" w:color="auto"/>
              </w:divBdr>
            </w:div>
            <w:div w:id="1973948163">
              <w:marLeft w:val="0"/>
              <w:marRight w:val="0"/>
              <w:marTop w:val="0"/>
              <w:marBottom w:val="0"/>
              <w:divBdr>
                <w:top w:val="none" w:sz="0" w:space="0" w:color="auto"/>
                <w:left w:val="none" w:sz="0" w:space="0" w:color="auto"/>
                <w:bottom w:val="none" w:sz="0" w:space="0" w:color="auto"/>
                <w:right w:val="none" w:sz="0" w:space="0" w:color="auto"/>
              </w:divBdr>
            </w:div>
            <w:div w:id="2114661853">
              <w:marLeft w:val="0"/>
              <w:marRight w:val="0"/>
              <w:marTop w:val="0"/>
              <w:marBottom w:val="0"/>
              <w:divBdr>
                <w:top w:val="none" w:sz="0" w:space="0" w:color="auto"/>
                <w:left w:val="none" w:sz="0" w:space="0" w:color="auto"/>
                <w:bottom w:val="none" w:sz="0" w:space="0" w:color="auto"/>
                <w:right w:val="none" w:sz="0" w:space="0" w:color="auto"/>
              </w:divBdr>
            </w:div>
            <w:div w:id="2134715459">
              <w:marLeft w:val="0"/>
              <w:marRight w:val="0"/>
              <w:marTop w:val="0"/>
              <w:marBottom w:val="0"/>
              <w:divBdr>
                <w:top w:val="none" w:sz="0" w:space="0" w:color="auto"/>
                <w:left w:val="none" w:sz="0" w:space="0" w:color="auto"/>
                <w:bottom w:val="none" w:sz="0" w:space="0" w:color="auto"/>
                <w:right w:val="none" w:sz="0" w:space="0" w:color="auto"/>
              </w:divBdr>
            </w:div>
          </w:divsChild>
        </w:div>
        <w:div w:id="1539656484">
          <w:marLeft w:val="0"/>
          <w:marRight w:val="0"/>
          <w:marTop w:val="0"/>
          <w:marBottom w:val="0"/>
          <w:divBdr>
            <w:top w:val="none" w:sz="0" w:space="0" w:color="auto"/>
            <w:left w:val="none" w:sz="0" w:space="0" w:color="auto"/>
            <w:bottom w:val="none" w:sz="0" w:space="0" w:color="auto"/>
            <w:right w:val="none" w:sz="0" w:space="0" w:color="auto"/>
          </w:divBdr>
          <w:divsChild>
            <w:div w:id="26687444">
              <w:marLeft w:val="0"/>
              <w:marRight w:val="0"/>
              <w:marTop w:val="0"/>
              <w:marBottom w:val="0"/>
              <w:divBdr>
                <w:top w:val="none" w:sz="0" w:space="0" w:color="auto"/>
                <w:left w:val="none" w:sz="0" w:space="0" w:color="auto"/>
                <w:bottom w:val="none" w:sz="0" w:space="0" w:color="auto"/>
                <w:right w:val="none" w:sz="0" w:space="0" w:color="auto"/>
              </w:divBdr>
            </w:div>
            <w:div w:id="288513386">
              <w:marLeft w:val="0"/>
              <w:marRight w:val="0"/>
              <w:marTop w:val="0"/>
              <w:marBottom w:val="0"/>
              <w:divBdr>
                <w:top w:val="none" w:sz="0" w:space="0" w:color="auto"/>
                <w:left w:val="none" w:sz="0" w:space="0" w:color="auto"/>
                <w:bottom w:val="none" w:sz="0" w:space="0" w:color="auto"/>
                <w:right w:val="none" w:sz="0" w:space="0" w:color="auto"/>
              </w:divBdr>
            </w:div>
            <w:div w:id="459955191">
              <w:marLeft w:val="0"/>
              <w:marRight w:val="0"/>
              <w:marTop w:val="0"/>
              <w:marBottom w:val="0"/>
              <w:divBdr>
                <w:top w:val="none" w:sz="0" w:space="0" w:color="auto"/>
                <w:left w:val="none" w:sz="0" w:space="0" w:color="auto"/>
                <w:bottom w:val="none" w:sz="0" w:space="0" w:color="auto"/>
                <w:right w:val="none" w:sz="0" w:space="0" w:color="auto"/>
              </w:divBdr>
            </w:div>
            <w:div w:id="824053678">
              <w:marLeft w:val="0"/>
              <w:marRight w:val="0"/>
              <w:marTop w:val="0"/>
              <w:marBottom w:val="0"/>
              <w:divBdr>
                <w:top w:val="none" w:sz="0" w:space="0" w:color="auto"/>
                <w:left w:val="none" w:sz="0" w:space="0" w:color="auto"/>
                <w:bottom w:val="none" w:sz="0" w:space="0" w:color="auto"/>
                <w:right w:val="none" w:sz="0" w:space="0" w:color="auto"/>
              </w:divBdr>
            </w:div>
            <w:div w:id="966662213">
              <w:marLeft w:val="0"/>
              <w:marRight w:val="0"/>
              <w:marTop w:val="0"/>
              <w:marBottom w:val="0"/>
              <w:divBdr>
                <w:top w:val="none" w:sz="0" w:space="0" w:color="auto"/>
                <w:left w:val="none" w:sz="0" w:space="0" w:color="auto"/>
                <w:bottom w:val="none" w:sz="0" w:space="0" w:color="auto"/>
                <w:right w:val="none" w:sz="0" w:space="0" w:color="auto"/>
              </w:divBdr>
            </w:div>
            <w:div w:id="983236665">
              <w:marLeft w:val="0"/>
              <w:marRight w:val="0"/>
              <w:marTop w:val="0"/>
              <w:marBottom w:val="0"/>
              <w:divBdr>
                <w:top w:val="none" w:sz="0" w:space="0" w:color="auto"/>
                <w:left w:val="none" w:sz="0" w:space="0" w:color="auto"/>
                <w:bottom w:val="none" w:sz="0" w:space="0" w:color="auto"/>
                <w:right w:val="none" w:sz="0" w:space="0" w:color="auto"/>
              </w:divBdr>
            </w:div>
            <w:div w:id="1010453245">
              <w:marLeft w:val="0"/>
              <w:marRight w:val="0"/>
              <w:marTop w:val="0"/>
              <w:marBottom w:val="0"/>
              <w:divBdr>
                <w:top w:val="none" w:sz="0" w:space="0" w:color="auto"/>
                <w:left w:val="none" w:sz="0" w:space="0" w:color="auto"/>
                <w:bottom w:val="none" w:sz="0" w:space="0" w:color="auto"/>
                <w:right w:val="none" w:sz="0" w:space="0" w:color="auto"/>
              </w:divBdr>
            </w:div>
            <w:div w:id="1079793050">
              <w:marLeft w:val="0"/>
              <w:marRight w:val="0"/>
              <w:marTop w:val="0"/>
              <w:marBottom w:val="0"/>
              <w:divBdr>
                <w:top w:val="none" w:sz="0" w:space="0" w:color="auto"/>
                <w:left w:val="none" w:sz="0" w:space="0" w:color="auto"/>
                <w:bottom w:val="none" w:sz="0" w:space="0" w:color="auto"/>
                <w:right w:val="none" w:sz="0" w:space="0" w:color="auto"/>
              </w:divBdr>
            </w:div>
            <w:div w:id="1093550511">
              <w:marLeft w:val="0"/>
              <w:marRight w:val="0"/>
              <w:marTop w:val="0"/>
              <w:marBottom w:val="0"/>
              <w:divBdr>
                <w:top w:val="none" w:sz="0" w:space="0" w:color="auto"/>
                <w:left w:val="none" w:sz="0" w:space="0" w:color="auto"/>
                <w:bottom w:val="none" w:sz="0" w:space="0" w:color="auto"/>
                <w:right w:val="none" w:sz="0" w:space="0" w:color="auto"/>
              </w:divBdr>
            </w:div>
            <w:div w:id="1127433359">
              <w:marLeft w:val="0"/>
              <w:marRight w:val="0"/>
              <w:marTop w:val="0"/>
              <w:marBottom w:val="0"/>
              <w:divBdr>
                <w:top w:val="none" w:sz="0" w:space="0" w:color="auto"/>
                <w:left w:val="none" w:sz="0" w:space="0" w:color="auto"/>
                <w:bottom w:val="none" w:sz="0" w:space="0" w:color="auto"/>
                <w:right w:val="none" w:sz="0" w:space="0" w:color="auto"/>
              </w:divBdr>
            </w:div>
            <w:div w:id="1155872037">
              <w:marLeft w:val="0"/>
              <w:marRight w:val="0"/>
              <w:marTop w:val="0"/>
              <w:marBottom w:val="0"/>
              <w:divBdr>
                <w:top w:val="none" w:sz="0" w:space="0" w:color="auto"/>
                <w:left w:val="none" w:sz="0" w:space="0" w:color="auto"/>
                <w:bottom w:val="none" w:sz="0" w:space="0" w:color="auto"/>
                <w:right w:val="none" w:sz="0" w:space="0" w:color="auto"/>
              </w:divBdr>
            </w:div>
            <w:div w:id="1443920719">
              <w:marLeft w:val="0"/>
              <w:marRight w:val="0"/>
              <w:marTop w:val="0"/>
              <w:marBottom w:val="0"/>
              <w:divBdr>
                <w:top w:val="none" w:sz="0" w:space="0" w:color="auto"/>
                <w:left w:val="none" w:sz="0" w:space="0" w:color="auto"/>
                <w:bottom w:val="none" w:sz="0" w:space="0" w:color="auto"/>
                <w:right w:val="none" w:sz="0" w:space="0" w:color="auto"/>
              </w:divBdr>
            </w:div>
            <w:div w:id="1570070751">
              <w:marLeft w:val="0"/>
              <w:marRight w:val="0"/>
              <w:marTop w:val="0"/>
              <w:marBottom w:val="0"/>
              <w:divBdr>
                <w:top w:val="none" w:sz="0" w:space="0" w:color="auto"/>
                <w:left w:val="none" w:sz="0" w:space="0" w:color="auto"/>
                <w:bottom w:val="none" w:sz="0" w:space="0" w:color="auto"/>
                <w:right w:val="none" w:sz="0" w:space="0" w:color="auto"/>
              </w:divBdr>
            </w:div>
            <w:div w:id="1625382363">
              <w:marLeft w:val="0"/>
              <w:marRight w:val="0"/>
              <w:marTop w:val="0"/>
              <w:marBottom w:val="0"/>
              <w:divBdr>
                <w:top w:val="none" w:sz="0" w:space="0" w:color="auto"/>
                <w:left w:val="none" w:sz="0" w:space="0" w:color="auto"/>
                <w:bottom w:val="none" w:sz="0" w:space="0" w:color="auto"/>
                <w:right w:val="none" w:sz="0" w:space="0" w:color="auto"/>
              </w:divBdr>
            </w:div>
            <w:div w:id="1715302179">
              <w:marLeft w:val="0"/>
              <w:marRight w:val="0"/>
              <w:marTop w:val="0"/>
              <w:marBottom w:val="0"/>
              <w:divBdr>
                <w:top w:val="none" w:sz="0" w:space="0" w:color="auto"/>
                <w:left w:val="none" w:sz="0" w:space="0" w:color="auto"/>
                <w:bottom w:val="none" w:sz="0" w:space="0" w:color="auto"/>
                <w:right w:val="none" w:sz="0" w:space="0" w:color="auto"/>
              </w:divBdr>
            </w:div>
            <w:div w:id="1763839389">
              <w:marLeft w:val="0"/>
              <w:marRight w:val="0"/>
              <w:marTop w:val="0"/>
              <w:marBottom w:val="0"/>
              <w:divBdr>
                <w:top w:val="none" w:sz="0" w:space="0" w:color="auto"/>
                <w:left w:val="none" w:sz="0" w:space="0" w:color="auto"/>
                <w:bottom w:val="none" w:sz="0" w:space="0" w:color="auto"/>
                <w:right w:val="none" w:sz="0" w:space="0" w:color="auto"/>
              </w:divBdr>
            </w:div>
            <w:div w:id="1920822599">
              <w:marLeft w:val="0"/>
              <w:marRight w:val="0"/>
              <w:marTop w:val="0"/>
              <w:marBottom w:val="0"/>
              <w:divBdr>
                <w:top w:val="none" w:sz="0" w:space="0" w:color="auto"/>
                <w:left w:val="none" w:sz="0" w:space="0" w:color="auto"/>
                <w:bottom w:val="none" w:sz="0" w:space="0" w:color="auto"/>
                <w:right w:val="none" w:sz="0" w:space="0" w:color="auto"/>
              </w:divBdr>
            </w:div>
            <w:div w:id="1926381695">
              <w:marLeft w:val="0"/>
              <w:marRight w:val="0"/>
              <w:marTop w:val="0"/>
              <w:marBottom w:val="0"/>
              <w:divBdr>
                <w:top w:val="none" w:sz="0" w:space="0" w:color="auto"/>
                <w:left w:val="none" w:sz="0" w:space="0" w:color="auto"/>
                <w:bottom w:val="none" w:sz="0" w:space="0" w:color="auto"/>
                <w:right w:val="none" w:sz="0" w:space="0" w:color="auto"/>
              </w:divBdr>
            </w:div>
            <w:div w:id="1959676739">
              <w:marLeft w:val="0"/>
              <w:marRight w:val="0"/>
              <w:marTop w:val="0"/>
              <w:marBottom w:val="0"/>
              <w:divBdr>
                <w:top w:val="none" w:sz="0" w:space="0" w:color="auto"/>
                <w:left w:val="none" w:sz="0" w:space="0" w:color="auto"/>
                <w:bottom w:val="none" w:sz="0" w:space="0" w:color="auto"/>
                <w:right w:val="none" w:sz="0" w:space="0" w:color="auto"/>
              </w:divBdr>
            </w:div>
            <w:div w:id="197100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ocialreturn@utrecht.n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887d9c-c043-4b96-ae60-af274171b736" xsi:nil="true"/>
    <lcf76f155ced4ddcb4097134ff3c332f xmlns="433175f9-c5c7-4446-bda4-232dc4103c3c">
      <Terms xmlns="http://schemas.microsoft.com/office/infopath/2007/PartnerControls"/>
    </lcf76f155ced4ddcb4097134ff3c332f>
    <SharedWithUsers xmlns="74887d9c-c043-4b96-ae60-af274171b736">
      <UserInfo>
        <DisplayName>Molen, Harold van der</DisplayName>
        <AccountId>673</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SIST02.XSL" StyleName="SIST02"/>
</file>

<file path=customXml/item3.xml><?xml version="1.0" encoding="utf-8"?>
<ct:contentTypeSchema xmlns:ct="http://schemas.microsoft.com/office/2006/metadata/contentType" xmlns:ma="http://schemas.microsoft.com/office/2006/metadata/properties/metaAttributes" ct:_="" ma:_="" ma:contentTypeName="Document" ma:contentTypeID="0x010100009C2C45833F4D4F9DEFF90ECFED62F8" ma:contentTypeVersion="15" ma:contentTypeDescription="Een nieuw document maken." ma:contentTypeScope="" ma:versionID="7142603dc41d6bdb9ce03f903bb81202">
  <xsd:schema xmlns:xsd="http://www.w3.org/2001/XMLSchema" xmlns:xs="http://www.w3.org/2001/XMLSchema" xmlns:p="http://schemas.microsoft.com/office/2006/metadata/properties" xmlns:ns2="433175f9-c5c7-4446-bda4-232dc4103c3c" xmlns:ns3="74887d9c-c043-4b96-ae60-af274171b736" targetNamespace="http://schemas.microsoft.com/office/2006/metadata/properties" ma:root="true" ma:fieldsID="d7ced26a3c2686f0523d4bf4cdd8b5fa" ns2:_="" ns3:_="">
    <xsd:import namespace="433175f9-c5c7-4446-bda4-232dc4103c3c"/>
    <xsd:import namespace="74887d9c-c043-4b96-ae60-af274171b7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3175f9-c5c7-4446-bda4-232dc4103c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4596e9f6-9129-4d3e-9509-92a3afeecd85"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887d9c-c043-4b96-ae60-af274171b73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dc4502f-72d1-4229-a434-efeb46e452de}" ma:internalName="TaxCatchAll" ma:showField="CatchAllData" ma:web="74887d9c-c043-4b96-ae60-af274171b73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8B1C6B-E22A-4225-B3CA-377F6708155C}">
  <ds:schemaRefs>
    <ds:schemaRef ds:uri="http://schemas.microsoft.com/office/2006/metadata/properties"/>
    <ds:schemaRef ds:uri="http://schemas.microsoft.com/office/infopath/2007/PartnerControls"/>
    <ds:schemaRef ds:uri="74887d9c-c043-4b96-ae60-af274171b736"/>
    <ds:schemaRef ds:uri="433175f9-c5c7-4446-bda4-232dc4103c3c"/>
  </ds:schemaRefs>
</ds:datastoreItem>
</file>

<file path=customXml/itemProps2.xml><?xml version="1.0" encoding="utf-8"?>
<ds:datastoreItem xmlns:ds="http://schemas.openxmlformats.org/officeDocument/2006/customXml" ds:itemID="{0294191A-084F-4A00-B3A8-0078060EAF9D}">
  <ds:schemaRefs>
    <ds:schemaRef ds:uri="http://schemas.openxmlformats.org/officeDocument/2006/bibliography"/>
  </ds:schemaRefs>
</ds:datastoreItem>
</file>

<file path=customXml/itemProps3.xml><?xml version="1.0" encoding="utf-8"?>
<ds:datastoreItem xmlns:ds="http://schemas.openxmlformats.org/officeDocument/2006/customXml" ds:itemID="{48B5E80A-3174-4B38-BF92-548552FC0BEB}"/>
</file>

<file path=customXml/itemProps4.xml><?xml version="1.0" encoding="utf-8"?>
<ds:datastoreItem xmlns:ds="http://schemas.openxmlformats.org/officeDocument/2006/customXml" ds:itemID="{451FBFD4-FCC4-4F18-8423-B2BFA9EF52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14</Pages>
  <Words>4082</Words>
  <Characters>22451</Characters>
  <Application>Microsoft Office Word</Application>
  <DocSecurity>0</DocSecurity>
  <Lines>187</Lines>
  <Paragraphs>52</Paragraphs>
  <ScaleCrop>false</ScaleCrop>
  <HeadingPairs>
    <vt:vector size="2" baseType="variant">
      <vt:variant>
        <vt:lpstr>Titel</vt:lpstr>
      </vt:variant>
      <vt:variant>
        <vt:i4>1</vt:i4>
      </vt:variant>
    </vt:vector>
  </HeadingPairs>
  <TitlesOfParts>
    <vt:vector size="1" baseType="lpstr">
      <vt:lpstr>Format A-302 v20240415</vt:lpstr>
    </vt:vector>
  </TitlesOfParts>
  <Company>Gemeente Utrecht</Company>
  <LinksUpToDate>false</LinksUpToDate>
  <CharactersWithSpaces>26481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 A-302 v20240415</dc:title>
  <dc:subject/>
  <dc:creator>Besten, Wouter den</dc:creator>
  <cp:keywords/>
  <cp:lastModifiedBy>Corline Hazenoot</cp:lastModifiedBy>
  <cp:revision>2</cp:revision>
  <cp:lastPrinted>2020-08-05T03:50:00Z</cp:lastPrinted>
  <dcterms:created xsi:type="dcterms:W3CDTF">2025-01-02T15:30:00Z</dcterms:created>
  <dcterms:modified xsi:type="dcterms:W3CDTF">2025-01-02T15:30:00Z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0x010100009C2C45833F4D4F9DEFF90ECFED62F8</vt:lpwstr>
  </property>
  <property fmtid="{D5CDD505-2E9C-101B-9397-08002B2CF9AE}" pid="3" name="Order">
    <vt:r8>100</vt:r8>
  </property>
  <property fmtid="{D5CDD505-2E9C-101B-9397-08002B2CF9AE}" pid="4" name="_ExtendedDescription">
    <vt:lpwstr>Eisen</vt:lpwstr>
  </property>
  <property fmtid="{D5CDD505-2E9C-101B-9397-08002B2CF9AE}" pid="5" name="MediaServiceImageTags">
    <vt:lpwstr/>
  </property>
  <property fmtid="{D5CDD505-2E9C-101B-9397-08002B2CF9AE}" pid="6" name="xd_Signature">
    <vt:bool>false</vt:bool>
  </property>
  <property fmtid="{D5CDD505-2E9C-101B-9397-08002B2CF9AE}" pid="7" name="SharedWithUsers">
    <vt:lpwstr>673;#Molen, Harold van der</vt:lpwstr>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TriggerFlowInfo">
    <vt:lpwstr/>
  </property>
</Properties>
</file>